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fldChar w:fldCharType="begin"/>
      </w:r>
      <w:r>
        <w:rPr>
          <w:rFonts w:ascii="宋体" w:hAnsi="宋体" w:eastAsia="宋体" w:cs="宋体"/>
          <w:color w:val="auto"/>
          <w:kern w:val="0"/>
          <w:sz w:val="24"/>
          <w:highlight w:val="none"/>
        </w:rPr>
        <w:instrText xml:space="preserve"> INCLUDEPICTURE "https://www.dymatic.com/images/logo.png" \* MERGEFORMATINET </w:instrText>
      </w:r>
      <w:r>
        <w:rPr>
          <w:rFonts w:ascii="宋体" w:hAnsi="宋体" w:eastAsia="宋体" w:cs="宋体"/>
          <w:color w:val="auto"/>
          <w:kern w:val="0"/>
          <w:sz w:val="24"/>
          <w:highlight w:val="none"/>
        </w:rPr>
        <w:fldChar w:fldCharType="separate"/>
      </w:r>
      <w:r>
        <w:rPr>
          <w:rFonts w:ascii="宋体" w:hAnsi="宋体" w:eastAsia="宋体" w:cs="宋体"/>
          <w:color w:val="auto"/>
          <w:kern w:val="0"/>
          <w:sz w:val="24"/>
          <w:highlight w:val="none"/>
        </w:rPr>
        <w:drawing>
          <wp:inline distT="0" distB="0" distL="0" distR="0">
            <wp:extent cx="2067560" cy="1014095"/>
            <wp:effectExtent l="0" t="0" r="2540" b="1905"/>
            <wp:docPr id="3" name="图片 3" descr="广东德美精细化工集团股份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东德美精细化工集团股份有限公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69495" cy="1015112"/>
                    </a:xfrm>
                    <a:prstGeom prst="rect">
                      <a:avLst/>
                    </a:prstGeom>
                    <a:noFill/>
                    <a:ln>
                      <a:noFill/>
                    </a:ln>
                  </pic:spPr>
                </pic:pic>
              </a:graphicData>
            </a:graphic>
          </wp:inline>
        </w:drawing>
      </w:r>
      <w:r>
        <w:rPr>
          <w:rFonts w:ascii="宋体" w:hAnsi="宋体" w:eastAsia="宋体" w:cs="宋体"/>
          <w:color w:val="auto"/>
          <w:kern w:val="0"/>
          <w:sz w:val="24"/>
          <w:highlight w:val="none"/>
        </w:rPr>
        <w:fldChar w:fldCharType="end"/>
      </w:r>
    </w:p>
    <w:p>
      <w:pPr>
        <w:widowControl/>
        <w:jc w:val="center"/>
        <w:rPr>
          <w:rFonts w:ascii="宋体" w:hAnsi="宋体" w:eastAsia="宋体" w:cs="宋体"/>
          <w:color w:val="auto"/>
          <w:kern w:val="0"/>
          <w:sz w:val="24"/>
          <w:highlight w:val="none"/>
        </w:rPr>
      </w:pPr>
    </w:p>
    <w:p>
      <w:pPr>
        <w:widowControl/>
        <w:jc w:val="center"/>
        <w:rPr>
          <w:rFonts w:ascii="仿宋" w:hAnsi="仿宋" w:eastAsia="仿宋" w:cs="宋体"/>
          <w:color w:val="auto"/>
          <w:kern w:val="0"/>
          <w:sz w:val="72"/>
          <w:szCs w:val="72"/>
          <w:highlight w:val="none"/>
        </w:rPr>
      </w:pPr>
    </w:p>
    <w:p>
      <w:pPr>
        <w:widowControl/>
        <w:jc w:val="center"/>
        <w:rPr>
          <w:rFonts w:ascii="仿宋" w:hAnsi="仿宋" w:eastAsia="仿宋" w:cs="宋体"/>
          <w:b/>
          <w:bCs/>
          <w:color w:val="auto"/>
          <w:kern w:val="0"/>
          <w:sz w:val="56"/>
          <w:szCs w:val="56"/>
          <w:highlight w:val="none"/>
        </w:rPr>
      </w:pPr>
      <w:r>
        <w:rPr>
          <w:rFonts w:hint="eastAsia" w:ascii="仿宋" w:hAnsi="仿宋" w:eastAsia="仿宋" w:cs="宋体"/>
          <w:b/>
          <w:bCs/>
          <w:color w:val="auto"/>
          <w:kern w:val="0"/>
          <w:sz w:val="56"/>
          <w:szCs w:val="56"/>
          <w:highlight w:val="none"/>
        </w:rPr>
        <w:t>绍兴德美新材料有限公司</w:t>
      </w:r>
    </w:p>
    <w:p>
      <w:pPr>
        <w:widowControl/>
        <w:jc w:val="center"/>
        <w:rPr>
          <w:rFonts w:hint="eastAsia" w:ascii="仿宋" w:hAnsi="仿宋" w:eastAsia="仿宋" w:cs="宋体"/>
          <w:color w:val="auto"/>
          <w:kern w:val="0"/>
          <w:sz w:val="56"/>
          <w:szCs w:val="56"/>
          <w:highlight w:val="none"/>
        </w:rPr>
      </w:pPr>
    </w:p>
    <w:p>
      <w:pPr>
        <w:widowControl/>
        <w:spacing w:line="960" w:lineRule="auto"/>
        <w:jc w:val="center"/>
        <w:rPr>
          <w:rFonts w:ascii="仿宋" w:hAnsi="仿宋" w:eastAsia="仿宋" w:cs="宋体"/>
          <w:b/>
          <w:bCs/>
          <w:color w:val="auto"/>
          <w:kern w:val="0"/>
          <w:sz w:val="56"/>
          <w:szCs w:val="56"/>
          <w:highlight w:val="none"/>
        </w:rPr>
      </w:pPr>
      <w:r>
        <w:rPr>
          <w:rFonts w:hint="eastAsia" w:ascii="仿宋" w:hAnsi="仿宋" w:eastAsia="仿宋" w:cs="宋体"/>
          <w:b/>
          <w:bCs/>
          <w:color w:val="auto"/>
          <w:kern w:val="0"/>
          <w:sz w:val="56"/>
          <w:szCs w:val="56"/>
          <w:highlight w:val="none"/>
        </w:rPr>
        <w:t>质</w:t>
      </w:r>
    </w:p>
    <w:p>
      <w:pPr>
        <w:widowControl/>
        <w:spacing w:line="960" w:lineRule="auto"/>
        <w:jc w:val="center"/>
        <w:rPr>
          <w:rFonts w:ascii="仿宋" w:hAnsi="仿宋" w:eastAsia="仿宋" w:cs="宋体"/>
          <w:b/>
          <w:bCs/>
          <w:color w:val="auto"/>
          <w:kern w:val="0"/>
          <w:sz w:val="56"/>
          <w:szCs w:val="56"/>
          <w:highlight w:val="none"/>
        </w:rPr>
      </w:pPr>
      <w:r>
        <w:rPr>
          <w:rFonts w:hint="eastAsia" w:ascii="仿宋" w:hAnsi="仿宋" w:eastAsia="仿宋" w:cs="宋体"/>
          <w:b/>
          <w:bCs/>
          <w:color w:val="auto"/>
          <w:kern w:val="0"/>
          <w:sz w:val="56"/>
          <w:szCs w:val="56"/>
          <w:highlight w:val="none"/>
        </w:rPr>
        <w:t>量</w:t>
      </w:r>
    </w:p>
    <w:p>
      <w:pPr>
        <w:widowControl/>
        <w:spacing w:line="960" w:lineRule="auto"/>
        <w:jc w:val="center"/>
        <w:rPr>
          <w:rFonts w:ascii="仿宋" w:hAnsi="仿宋" w:eastAsia="仿宋" w:cs="宋体"/>
          <w:b/>
          <w:bCs/>
          <w:color w:val="auto"/>
          <w:kern w:val="0"/>
          <w:sz w:val="56"/>
          <w:szCs w:val="56"/>
          <w:highlight w:val="none"/>
        </w:rPr>
      </w:pPr>
      <w:r>
        <w:rPr>
          <w:rFonts w:hint="eastAsia" w:ascii="仿宋" w:hAnsi="仿宋" w:eastAsia="仿宋" w:cs="宋体"/>
          <w:b/>
          <w:bCs/>
          <w:color w:val="auto"/>
          <w:kern w:val="0"/>
          <w:sz w:val="56"/>
          <w:szCs w:val="56"/>
          <w:highlight w:val="none"/>
        </w:rPr>
        <w:t>诚</w:t>
      </w:r>
    </w:p>
    <w:p>
      <w:pPr>
        <w:widowControl/>
        <w:spacing w:line="960" w:lineRule="auto"/>
        <w:jc w:val="center"/>
        <w:rPr>
          <w:rFonts w:ascii="仿宋" w:hAnsi="仿宋" w:eastAsia="仿宋" w:cs="宋体"/>
          <w:b/>
          <w:bCs/>
          <w:color w:val="auto"/>
          <w:kern w:val="0"/>
          <w:sz w:val="56"/>
          <w:szCs w:val="56"/>
          <w:highlight w:val="none"/>
        </w:rPr>
      </w:pPr>
      <w:r>
        <w:rPr>
          <w:rFonts w:hint="eastAsia" w:ascii="仿宋" w:hAnsi="仿宋" w:eastAsia="仿宋" w:cs="宋体"/>
          <w:b/>
          <w:bCs/>
          <w:color w:val="auto"/>
          <w:kern w:val="0"/>
          <w:sz w:val="56"/>
          <w:szCs w:val="56"/>
          <w:highlight w:val="none"/>
        </w:rPr>
        <w:t>信</w:t>
      </w:r>
    </w:p>
    <w:p>
      <w:pPr>
        <w:widowControl/>
        <w:spacing w:line="960" w:lineRule="auto"/>
        <w:jc w:val="center"/>
        <w:rPr>
          <w:rFonts w:ascii="仿宋" w:hAnsi="仿宋" w:eastAsia="仿宋" w:cs="宋体"/>
          <w:b/>
          <w:bCs/>
          <w:color w:val="auto"/>
          <w:kern w:val="0"/>
          <w:sz w:val="56"/>
          <w:szCs w:val="56"/>
          <w:highlight w:val="none"/>
        </w:rPr>
      </w:pPr>
      <w:r>
        <w:rPr>
          <w:rFonts w:hint="eastAsia" w:ascii="仿宋" w:hAnsi="仿宋" w:eastAsia="仿宋" w:cs="宋体"/>
          <w:b/>
          <w:bCs/>
          <w:color w:val="auto"/>
          <w:kern w:val="0"/>
          <w:sz w:val="56"/>
          <w:szCs w:val="56"/>
          <w:highlight w:val="none"/>
        </w:rPr>
        <w:t>报</w:t>
      </w:r>
    </w:p>
    <w:p>
      <w:pPr>
        <w:widowControl/>
        <w:spacing w:line="960" w:lineRule="auto"/>
        <w:jc w:val="center"/>
        <w:rPr>
          <w:rFonts w:hint="eastAsia" w:ascii="仿宋" w:hAnsi="仿宋" w:eastAsia="仿宋" w:cs="宋体"/>
          <w:b/>
          <w:bCs/>
          <w:color w:val="auto"/>
          <w:kern w:val="0"/>
          <w:sz w:val="56"/>
          <w:szCs w:val="56"/>
          <w:highlight w:val="none"/>
        </w:rPr>
      </w:pPr>
      <w:r>
        <w:rPr>
          <w:rFonts w:hint="eastAsia" w:ascii="仿宋" w:hAnsi="仿宋" w:eastAsia="仿宋" w:cs="宋体"/>
          <w:b/>
          <w:bCs/>
          <w:color w:val="auto"/>
          <w:kern w:val="0"/>
          <w:sz w:val="56"/>
          <w:szCs w:val="56"/>
          <w:highlight w:val="none"/>
        </w:rPr>
        <w:t>告</w:t>
      </w:r>
    </w:p>
    <w:p>
      <w:pPr>
        <w:rPr>
          <w:rFonts w:hint="eastAsia"/>
          <w:color w:val="auto"/>
          <w:highlight w:val="none"/>
        </w:rPr>
      </w:pPr>
    </w:p>
    <w:p>
      <w:pPr>
        <w:widowControl/>
        <w:spacing w:line="720" w:lineRule="auto"/>
        <w:jc w:val="center"/>
        <w:rPr>
          <w:rFonts w:hint="eastAsia" w:ascii="仿宋" w:hAnsi="仿宋" w:eastAsia="仿宋" w:cs="宋体"/>
          <w:color w:val="auto"/>
          <w:kern w:val="0"/>
          <w:sz w:val="40"/>
          <w:szCs w:val="40"/>
          <w:highlight w:val="none"/>
        </w:rPr>
      </w:pPr>
      <w:r>
        <w:rPr>
          <w:rFonts w:hint="eastAsia" w:ascii="仿宋" w:hAnsi="仿宋" w:eastAsia="仿宋" w:cs="宋体"/>
          <w:color w:val="auto"/>
          <w:kern w:val="0"/>
          <w:sz w:val="36"/>
          <w:szCs w:val="36"/>
          <w:highlight w:val="none"/>
        </w:rPr>
        <w:t>2</w:t>
      </w:r>
      <w:r>
        <w:rPr>
          <w:rFonts w:ascii="仿宋" w:hAnsi="仿宋" w:eastAsia="仿宋" w:cs="宋体"/>
          <w:color w:val="auto"/>
          <w:kern w:val="0"/>
          <w:sz w:val="36"/>
          <w:szCs w:val="36"/>
          <w:highlight w:val="none"/>
        </w:rPr>
        <w:t>023</w:t>
      </w:r>
      <w:r>
        <w:rPr>
          <w:rFonts w:hint="eastAsia" w:ascii="仿宋" w:hAnsi="仿宋" w:eastAsia="仿宋" w:cs="宋体"/>
          <w:color w:val="auto"/>
          <w:kern w:val="0"/>
          <w:sz w:val="36"/>
          <w:szCs w:val="36"/>
          <w:highlight w:val="none"/>
        </w:rPr>
        <w:t>年0</w:t>
      </w:r>
      <w:r>
        <w:rPr>
          <w:rFonts w:ascii="仿宋" w:hAnsi="仿宋" w:eastAsia="仿宋" w:cs="宋体"/>
          <w:color w:val="auto"/>
          <w:kern w:val="0"/>
          <w:sz w:val="36"/>
          <w:szCs w:val="36"/>
          <w:highlight w:val="none"/>
        </w:rPr>
        <w:t>5</w:t>
      </w:r>
      <w:r>
        <w:rPr>
          <w:rFonts w:hint="eastAsia" w:ascii="仿宋" w:hAnsi="仿宋" w:eastAsia="仿宋" w:cs="宋体"/>
          <w:color w:val="auto"/>
          <w:kern w:val="0"/>
          <w:sz w:val="36"/>
          <w:szCs w:val="36"/>
          <w:highlight w:val="none"/>
        </w:rPr>
        <w:t>月</w:t>
      </w:r>
    </w:p>
    <w:sdt>
      <w:sdtPr>
        <w:rPr>
          <w:rFonts w:ascii="宋体" w:hAnsi="宋体" w:eastAsia="宋体" w:cstheme="minorBidi"/>
          <w:color w:val="auto"/>
          <w:kern w:val="2"/>
          <w:sz w:val="21"/>
          <w:szCs w:val="24"/>
          <w:highlight w:val="none"/>
          <w:lang w:val="en-US" w:eastAsia="zh-CN" w:bidi="ar-SA"/>
        </w:rPr>
        <w:id w:val="486795123"/>
        <w15:color w:val="DBDBDB"/>
      </w:sdtPr>
      <w:sdtEndPr>
        <w:rPr>
          <w:rFonts w:ascii="宋体" w:hAnsi="宋体" w:eastAsia="宋体" w:cstheme="minorBidi"/>
          <w:b/>
          <w:bCs/>
          <w:color w:val="auto"/>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sz w:val="28"/>
              <w:szCs w:val="36"/>
              <w:highlight w:val="none"/>
            </w:rPr>
          </w:pPr>
          <w:bookmarkStart w:id="0" w:name="_Toc347062809_WPSOffice_Type2"/>
          <w:r>
            <w:rPr>
              <w:rFonts w:ascii="宋体" w:hAnsi="宋体" w:eastAsia="宋体"/>
              <w:color w:val="auto"/>
              <w:sz w:val="28"/>
              <w:szCs w:val="36"/>
              <w:highlight w:val="none"/>
            </w:rPr>
            <w:t>目录</w:t>
          </w:r>
        </w:p>
        <w:p>
          <w:pPr>
            <w:pStyle w:val="18"/>
            <w:tabs>
              <w:tab w:val="right" w:leader="dot" w:pos="8306"/>
            </w:tabs>
            <w:rPr>
              <w:color w:val="auto"/>
              <w:sz w:val="24"/>
              <w:szCs w:val="24"/>
              <w:highlight w:val="none"/>
            </w:rPr>
          </w:pPr>
          <w:r>
            <w:rPr>
              <w:b/>
              <w:bCs/>
              <w:color w:val="auto"/>
              <w:sz w:val="24"/>
              <w:szCs w:val="24"/>
              <w:highlight w:val="none"/>
            </w:rPr>
            <w:fldChar w:fldCharType="begin"/>
          </w:r>
          <w:r>
            <w:rPr>
              <w:color w:val="auto"/>
              <w:sz w:val="24"/>
              <w:szCs w:val="24"/>
              <w:highlight w:val="none"/>
            </w:rPr>
            <w:instrText xml:space="preserve"> HYPERLINK \l _Toc862193821_WPSOffice_Level1 </w:instrText>
          </w:r>
          <w:r>
            <w:rPr>
              <w:b/>
              <w:bCs/>
              <w:color w:val="auto"/>
              <w:sz w:val="24"/>
              <w:szCs w:val="24"/>
              <w:highlight w:val="none"/>
            </w:rPr>
            <w:fldChar w:fldCharType="separate"/>
          </w:r>
          <w:sdt>
            <w:sdtPr>
              <w:rPr>
                <w:rFonts w:asciiTheme="minorHAnsi" w:hAnsiTheme="minorHAnsi" w:eastAsiaTheme="minorEastAsia" w:cstheme="minorBidi"/>
                <w:b/>
                <w:bCs/>
                <w:color w:val="auto"/>
                <w:kern w:val="2"/>
                <w:sz w:val="28"/>
                <w:szCs w:val="36"/>
                <w:highlight w:val="none"/>
                <w:lang w:val="en-US" w:eastAsia="zh-CN" w:bidi="ar-SA"/>
              </w:rPr>
              <w:id w:val="486795123"/>
              <w:placeholder>
                <w:docPart w:val="{2f89467d-03ee-4185-9a5e-230e373bc09b}"/>
              </w:placeholder>
              <w15:color w:val="509DF3"/>
            </w:sdtPr>
            <w:sdtEndPr>
              <w:rPr>
                <w:rFonts w:asciiTheme="minorHAnsi" w:hAnsiTheme="minorHAnsi" w:eastAsiaTheme="minorEastAsia" w:cstheme="minorBidi"/>
                <w:b/>
                <w:bCs/>
                <w:color w:val="auto"/>
                <w:kern w:val="2"/>
                <w:sz w:val="28"/>
                <w:szCs w:val="36"/>
                <w:highlight w:val="none"/>
                <w:lang w:val="en-US" w:eastAsia="zh-CN" w:bidi="ar-SA"/>
              </w:rPr>
            </w:sdtEndPr>
            <w:sdtContent>
              <w:r>
                <w:rPr>
                  <w:rFonts w:hint="eastAsia" w:ascii="仿宋" w:hAnsi="仿宋" w:eastAsia="仿宋" w:cstheme="minorBidi"/>
                  <w:b/>
                  <w:bCs/>
                  <w:color w:val="auto"/>
                  <w:sz w:val="24"/>
                  <w:szCs w:val="24"/>
                  <w:highlight w:val="none"/>
                </w:rPr>
                <w:t>一</w:t>
              </w:r>
              <w:r>
                <w:rPr>
                  <w:rFonts w:hint="default" w:ascii="仿宋" w:hAnsi="仿宋" w:eastAsia="仿宋" w:cstheme="minorBidi"/>
                  <w:b/>
                  <w:bCs/>
                  <w:color w:val="auto"/>
                  <w:sz w:val="24"/>
                  <w:szCs w:val="24"/>
                  <w:highlight w:val="none"/>
                </w:rPr>
                <w:t>、</w:t>
              </w:r>
              <w:r>
                <w:rPr>
                  <w:rFonts w:hint="eastAsia" w:ascii="仿宋" w:hAnsi="仿宋" w:eastAsia="仿宋" w:cstheme="minorBidi"/>
                  <w:b/>
                  <w:bCs/>
                  <w:color w:val="auto"/>
                  <w:sz w:val="24"/>
                  <w:szCs w:val="24"/>
                  <w:highlight w:val="none"/>
                </w:rPr>
                <w:t>前  言</w:t>
              </w:r>
            </w:sdtContent>
          </w:sdt>
          <w:r>
            <w:rPr>
              <w:b/>
              <w:bCs/>
              <w:color w:val="auto"/>
              <w:sz w:val="24"/>
              <w:szCs w:val="24"/>
              <w:highlight w:val="none"/>
            </w:rPr>
            <w:tab/>
          </w:r>
          <w:bookmarkStart w:id="1" w:name="_Toc862193821_WPSOffice_Level1Page"/>
          <w:r>
            <w:rPr>
              <w:b/>
              <w:bCs/>
              <w:color w:val="auto"/>
              <w:sz w:val="24"/>
              <w:szCs w:val="24"/>
              <w:highlight w:val="none"/>
            </w:rPr>
            <w:t>3</w:t>
          </w:r>
          <w:bookmarkEnd w:id="1"/>
          <w:r>
            <w:rPr>
              <w:b/>
              <w:bCs/>
              <w:color w:val="auto"/>
              <w:sz w:val="24"/>
              <w:szCs w:val="24"/>
              <w:highlight w:val="none"/>
            </w:rPr>
            <w:fldChar w:fldCharType="end"/>
          </w:r>
        </w:p>
        <w:p>
          <w:pPr>
            <w:pStyle w:val="19"/>
            <w:tabs>
              <w:tab w:val="right" w:leader="dot" w:pos="8306"/>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_Toc347062809_WPSOffice_Level2 </w:instrText>
          </w:r>
          <w:r>
            <w:rPr>
              <w:color w:val="auto"/>
              <w:sz w:val="24"/>
              <w:szCs w:val="24"/>
              <w:highlight w:val="none"/>
            </w:rPr>
            <w:fldChar w:fldCharType="separate"/>
          </w:r>
          <w:sdt>
            <w:sdtPr>
              <w:rPr>
                <w:rFonts w:asciiTheme="minorHAnsi" w:hAnsiTheme="minorHAnsi" w:eastAsiaTheme="minorEastAsia" w:cstheme="minorBidi"/>
                <w:color w:val="auto"/>
                <w:kern w:val="2"/>
                <w:sz w:val="28"/>
                <w:szCs w:val="36"/>
                <w:highlight w:val="none"/>
                <w:lang w:val="en-US" w:eastAsia="zh-CN" w:bidi="ar-SA"/>
              </w:rPr>
              <w:id w:val="486795123"/>
              <w:placeholder>
                <w:docPart w:val="{c403cf50-4264-498c-be57-bf15b05c2a98}"/>
              </w:placeholder>
              <w15:color w:val="509DF3"/>
            </w:sdtPr>
            <w:sdtEndPr>
              <w:rPr>
                <w:rFonts w:asciiTheme="minorHAnsi" w:hAnsiTheme="minorHAnsi" w:eastAsiaTheme="minorEastAsia" w:cstheme="minorBidi"/>
                <w:color w:val="auto"/>
                <w:kern w:val="2"/>
                <w:sz w:val="28"/>
                <w:szCs w:val="36"/>
                <w:highlight w:val="none"/>
                <w:lang w:val="en-US" w:eastAsia="zh-CN" w:bidi="ar-SA"/>
              </w:rPr>
            </w:sdtEndPr>
            <w:sdtContent>
              <w:r>
                <w:rPr>
                  <w:rFonts w:hint="eastAsia" w:ascii="仿宋" w:hAnsi="仿宋" w:eastAsia="仿宋" w:cstheme="majorBidi"/>
                  <w:color w:val="auto"/>
                  <w:sz w:val="24"/>
                  <w:szCs w:val="24"/>
                  <w:highlight w:val="none"/>
                </w:rPr>
                <w:t>（一）编制说明</w:t>
              </w:r>
            </w:sdtContent>
          </w:sdt>
          <w:r>
            <w:rPr>
              <w:color w:val="auto"/>
              <w:sz w:val="24"/>
              <w:szCs w:val="24"/>
              <w:highlight w:val="none"/>
            </w:rPr>
            <w:tab/>
          </w:r>
          <w:bookmarkStart w:id="2" w:name="_Toc347062809_WPSOffice_Level2Page"/>
          <w:r>
            <w:rPr>
              <w:color w:val="auto"/>
              <w:sz w:val="24"/>
              <w:szCs w:val="24"/>
              <w:highlight w:val="none"/>
            </w:rPr>
            <w:t>3</w:t>
          </w:r>
          <w:bookmarkEnd w:id="2"/>
          <w:r>
            <w:rPr>
              <w:color w:val="auto"/>
              <w:sz w:val="24"/>
              <w:szCs w:val="24"/>
              <w:highlight w:val="none"/>
            </w:rPr>
            <w:fldChar w:fldCharType="end"/>
          </w:r>
        </w:p>
        <w:p>
          <w:pPr>
            <w:pStyle w:val="19"/>
            <w:tabs>
              <w:tab w:val="right" w:leader="dot" w:pos="8306"/>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_Toc519045611_WPSOffice_Level2 </w:instrText>
          </w:r>
          <w:r>
            <w:rPr>
              <w:color w:val="auto"/>
              <w:sz w:val="24"/>
              <w:szCs w:val="24"/>
              <w:highlight w:val="none"/>
            </w:rPr>
            <w:fldChar w:fldCharType="separate"/>
          </w:r>
          <w:sdt>
            <w:sdtPr>
              <w:rPr>
                <w:rFonts w:asciiTheme="minorHAnsi" w:hAnsiTheme="minorHAnsi" w:eastAsiaTheme="minorEastAsia" w:cstheme="minorBidi"/>
                <w:color w:val="auto"/>
                <w:kern w:val="2"/>
                <w:sz w:val="28"/>
                <w:szCs w:val="36"/>
                <w:highlight w:val="none"/>
                <w:lang w:val="en-US" w:eastAsia="zh-CN" w:bidi="ar-SA"/>
              </w:rPr>
              <w:id w:val="486795123"/>
              <w:placeholder>
                <w:docPart w:val="{b452e44e-6f39-4981-8de4-267971b3269a}"/>
              </w:placeholder>
              <w15:color w:val="509DF3"/>
            </w:sdtPr>
            <w:sdtEndPr>
              <w:rPr>
                <w:rFonts w:asciiTheme="minorHAnsi" w:hAnsiTheme="minorHAnsi" w:eastAsiaTheme="minorEastAsia" w:cstheme="minorBidi"/>
                <w:color w:val="auto"/>
                <w:kern w:val="2"/>
                <w:sz w:val="28"/>
                <w:szCs w:val="36"/>
                <w:highlight w:val="none"/>
                <w:lang w:val="en-US" w:eastAsia="zh-CN" w:bidi="ar-SA"/>
              </w:rPr>
            </w:sdtEndPr>
            <w:sdtContent>
              <w:r>
                <w:rPr>
                  <w:rFonts w:hint="eastAsia" w:ascii="仿宋" w:hAnsi="仿宋" w:eastAsia="仿宋" w:cstheme="majorBidi"/>
                  <w:color w:val="auto"/>
                  <w:sz w:val="24"/>
                  <w:szCs w:val="24"/>
                  <w:highlight w:val="none"/>
                </w:rPr>
                <w:t>（二）总经理致辞</w:t>
              </w:r>
            </w:sdtContent>
          </w:sdt>
          <w:r>
            <w:rPr>
              <w:color w:val="auto"/>
              <w:sz w:val="24"/>
              <w:szCs w:val="24"/>
              <w:highlight w:val="none"/>
            </w:rPr>
            <w:tab/>
          </w:r>
          <w:bookmarkStart w:id="3" w:name="_Toc519045611_WPSOffice_Level2Page"/>
          <w:r>
            <w:rPr>
              <w:color w:val="auto"/>
              <w:sz w:val="24"/>
              <w:szCs w:val="24"/>
              <w:highlight w:val="none"/>
            </w:rPr>
            <w:t>4</w:t>
          </w:r>
          <w:bookmarkEnd w:id="3"/>
          <w:r>
            <w:rPr>
              <w:color w:val="auto"/>
              <w:sz w:val="24"/>
              <w:szCs w:val="24"/>
              <w:highlight w:val="none"/>
            </w:rPr>
            <w:fldChar w:fldCharType="end"/>
          </w:r>
        </w:p>
        <w:p>
          <w:pPr>
            <w:pStyle w:val="19"/>
            <w:tabs>
              <w:tab w:val="right" w:leader="dot" w:pos="8306"/>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_Toc521009963_WPSOffice_Level2 </w:instrText>
          </w:r>
          <w:r>
            <w:rPr>
              <w:color w:val="auto"/>
              <w:sz w:val="24"/>
              <w:szCs w:val="24"/>
              <w:highlight w:val="none"/>
            </w:rPr>
            <w:fldChar w:fldCharType="separate"/>
          </w:r>
          <w:sdt>
            <w:sdtPr>
              <w:rPr>
                <w:rFonts w:asciiTheme="minorHAnsi" w:hAnsiTheme="minorHAnsi" w:eastAsiaTheme="minorEastAsia" w:cstheme="minorBidi"/>
                <w:color w:val="auto"/>
                <w:kern w:val="2"/>
                <w:sz w:val="28"/>
                <w:szCs w:val="36"/>
                <w:highlight w:val="none"/>
                <w:lang w:val="en-US" w:eastAsia="zh-CN" w:bidi="ar-SA"/>
              </w:rPr>
              <w:id w:val="486795123"/>
              <w:placeholder>
                <w:docPart w:val="{93445562-c95c-4bea-b342-93866cc110d0}"/>
              </w:placeholder>
              <w15:color w:val="509DF3"/>
            </w:sdtPr>
            <w:sdtEndPr>
              <w:rPr>
                <w:rFonts w:asciiTheme="minorHAnsi" w:hAnsiTheme="minorHAnsi" w:eastAsiaTheme="minorEastAsia" w:cstheme="minorBidi"/>
                <w:color w:val="auto"/>
                <w:kern w:val="2"/>
                <w:sz w:val="28"/>
                <w:szCs w:val="36"/>
                <w:highlight w:val="none"/>
                <w:lang w:val="en-US" w:eastAsia="zh-CN" w:bidi="ar-SA"/>
              </w:rPr>
            </w:sdtEndPr>
            <w:sdtContent>
              <w:r>
                <w:rPr>
                  <w:rFonts w:hint="eastAsia" w:ascii="仿宋" w:hAnsi="仿宋" w:eastAsia="仿宋" w:cstheme="majorBidi"/>
                  <w:color w:val="auto"/>
                  <w:sz w:val="24"/>
                  <w:szCs w:val="24"/>
                  <w:highlight w:val="none"/>
                </w:rPr>
                <w:t>（三）公司简介</w:t>
              </w:r>
            </w:sdtContent>
          </w:sdt>
          <w:r>
            <w:rPr>
              <w:color w:val="auto"/>
              <w:sz w:val="24"/>
              <w:szCs w:val="24"/>
              <w:highlight w:val="none"/>
            </w:rPr>
            <w:tab/>
          </w:r>
          <w:bookmarkStart w:id="4" w:name="_Toc521009963_WPSOffice_Level2Page"/>
          <w:r>
            <w:rPr>
              <w:color w:val="auto"/>
              <w:sz w:val="24"/>
              <w:szCs w:val="24"/>
              <w:highlight w:val="none"/>
            </w:rPr>
            <w:t>5</w:t>
          </w:r>
          <w:bookmarkEnd w:id="4"/>
          <w:r>
            <w:rPr>
              <w:color w:val="auto"/>
              <w:sz w:val="24"/>
              <w:szCs w:val="24"/>
              <w:highlight w:val="none"/>
            </w:rPr>
            <w:fldChar w:fldCharType="end"/>
          </w:r>
        </w:p>
        <w:p>
          <w:pPr>
            <w:pStyle w:val="18"/>
            <w:tabs>
              <w:tab w:val="right" w:leader="dot" w:pos="8306"/>
            </w:tabs>
            <w:rPr>
              <w:color w:val="auto"/>
              <w:sz w:val="24"/>
              <w:szCs w:val="24"/>
              <w:highlight w:val="none"/>
            </w:rPr>
          </w:pPr>
          <w:r>
            <w:rPr>
              <w:b/>
              <w:bCs/>
              <w:color w:val="auto"/>
              <w:sz w:val="24"/>
              <w:szCs w:val="24"/>
              <w:highlight w:val="none"/>
            </w:rPr>
            <w:fldChar w:fldCharType="begin"/>
          </w:r>
          <w:r>
            <w:rPr>
              <w:color w:val="auto"/>
              <w:sz w:val="24"/>
              <w:szCs w:val="24"/>
              <w:highlight w:val="none"/>
            </w:rPr>
            <w:instrText xml:space="preserve"> HYPERLINK \l _Toc347062809_WPSOffice_Level1 </w:instrText>
          </w:r>
          <w:r>
            <w:rPr>
              <w:b/>
              <w:bCs/>
              <w:color w:val="auto"/>
              <w:sz w:val="24"/>
              <w:szCs w:val="24"/>
              <w:highlight w:val="none"/>
            </w:rPr>
            <w:fldChar w:fldCharType="separate"/>
          </w:r>
          <w:sdt>
            <w:sdtPr>
              <w:rPr>
                <w:rFonts w:asciiTheme="minorHAnsi" w:hAnsiTheme="minorHAnsi" w:eastAsiaTheme="minorEastAsia" w:cstheme="minorBidi"/>
                <w:b/>
                <w:bCs/>
                <w:color w:val="auto"/>
                <w:kern w:val="2"/>
                <w:sz w:val="28"/>
                <w:szCs w:val="36"/>
                <w:highlight w:val="none"/>
                <w:lang w:val="en-US" w:eastAsia="zh-CN" w:bidi="ar-SA"/>
              </w:rPr>
              <w:id w:val="486795123"/>
              <w:placeholder>
                <w:docPart w:val="{cb87bfa8-2b8d-428a-98d4-e56bc79355aa}"/>
              </w:placeholder>
              <w15:color w:val="509DF3"/>
            </w:sdtPr>
            <w:sdtEndPr>
              <w:rPr>
                <w:rFonts w:asciiTheme="minorHAnsi" w:hAnsiTheme="minorHAnsi" w:eastAsiaTheme="minorEastAsia" w:cstheme="minorBidi"/>
                <w:b/>
                <w:bCs/>
                <w:color w:val="auto"/>
                <w:kern w:val="2"/>
                <w:sz w:val="28"/>
                <w:szCs w:val="36"/>
                <w:highlight w:val="none"/>
                <w:lang w:val="en-US" w:eastAsia="zh-CN" w:bidi="ar-SA"/>
              </w:rPr>
            </w:sdtEndPr>
            <w:sdtContent>
              <w:r>
                <w:rPr>
                  <w:rFonts w:hint="eastAsia" w:ascii="仿宋" w:hAnsi="仿宋" w:eastAsia="仿宋" w:cstheme="minorBidi"/>
                  <w:b/>
                  <w:bCs/>
                  <w:color w:val="auto"/>
                  <w:sz w:val="24"/>
                  <w:szCs w:val="24"/>
                  <w:highlight w:val="none"/>
                </w:rPr>
                <w:t>二、企业质量管理</w:t>
              </w:r>
            </w:sdtContent>
          </w:sdt>
          <w:r>
            <w:rPr>
              <w:b/>
              <w:bCs/>
              <w:color w:val="auto"/>
              <w:sz w:val="24"/>
              <w:szCs w:val="24"/>
              <w:highlight w:val="none"/>
            </w:rPr>
            <w:tab/>
          </w:r>
          <w:bookmarkStart w:id="5" w:name="_Toc347062809_WPSOffice_Level1Page"/>
          <w:r>
            <w:rPr>
              <w:b/>
              <w:bCs/>
              <w:color w:val="auto"/>
              <w:sz w:val="24"/>
              <w:szCs w:val="24"/>
              <w:highlight w:val="none"/>
            </w:rPr>
            <w:t>7</w:t>
          </w:r>
          <w:bookmarkEnd w:id="5"/>
          <w:r>
            <w:rPr>
              <w:b/>
              <w:bCs/>
              <w:color w:val="auto"/>
              <w:sz w:val="24"/>
              <w:szCs w:val="24"/>
              <w:highlight w:val="none"/>
            </w:rPr>
            <w:fldChar w:fldCharType="end"/>
          </w:r>
        </w:p>
        <w:p>
          <w:pPr>
            <w:pStyle w:val="19"/>
            <w:tabs>
              <w:tab w:val="right" w:leader="dot" w:pos="8306"/>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_Toc1323619322_WPSOffice_Level2 </w:instrText>
          </w:r>
          <w:r>
            <w:rPr>
              <w:color w:val="auto"/>
              <w:sz w:val="24"/>
              <w:szCs w:val="24"/>
              <w:highlight w:val="none"/>
            </w:rPr>
            <w:fldChar w:fldCharType="separate"/>
          </w:r>
          <w:sdt>
            <w:sdtPr>
              <w:rPr>
                <w:rFonts w:asciiTheme="minorHAnsi" w:hAnsiTheme="minorHAnsi" w:eastAsiaTheme="minorEastAsia" w:cstheme="minorBidi"/>
                <w:color w:val="auto"/>
                <w:kern w:val="2"/>
                <w:sz w:val="28"/>
                <w:szCs w:val="36"/>
                <w:highlight w:val="none"/>
                <w:lang w:val="en-US" w:eastAsia="zh-CN" w:bidi="ar-SA"/>
              </w:rPr>
              <w:id w:val="486795123"/>
              <w:placeholder>
                <w:docPart w:val="{15c7d904-f3be-4470-8196-7a4d3bf70bb8}"/>
              </w:placeholder>
              <w15:color w:val="509DF3"/>
            </w:sdtPr>
            <w:sdtEndPr>
              <w:rPr>
                <w:rFonts w:asciiTheme="minorHAnsi" w:hAnsiTheme="minorHAnsi" w:eastAsiaTheme="minorEastAsia" w:cstheme="minorBidi"/>
                <w:color w:val="auto"/>
                <w:kern w:val="2"/>
                <w:sz w:val="28"/>
                <w:szCs w:val="36"/>
                <w:highlight w:val="none"/>
                <w:lang w:val="en-US" w:eastAsia="zh-CN" w:bidi="ar-SA"/>
              </w:rPr>
            </w:sdtEndPr>
            <w:sdtContent>
              <w:r>
                <w:rPr>
                  <w:rFonts w:hint="eastAsia" w:ascii="仿宋" w:hAnsi="仿宋" w:eastAsia="仿宋" w:cstheme="majorBidi"/>
                  <w:color w:val="auto"/>
                  <w:sz w:val="24"/>
                  <w:szCs w:val="24"/>
                  <w:highlight w:val="none"/>
                </w:rPr>
                <w:t>（一）企业质量理念</w:t>
              </w:r>
            </w:sdtContent>
          </w:sdt>
          <w:r>
            <w:rPr>
              <w:color w:val="auto"/>
              <w:sz w:val="24"/>
              <w:szCs w:val="24"/>
              <w:highlight w:val="none"/>
            </w:rPr>
            <w:tab/>
          </w:r>
          <w:bookmarkStart w:id="6" w:name="_Toc1323619322_WPSOffice_Level2Page"/>
          <w:r>
            <w:rPr>
              <w:color w:val="auto"/>
              <w:sz w:val="24"/>
              <w:szCs w:val="24"/>
              <w:highlight w:val="none"/>
            </w:rPr>
            <w:t>7</w:t>
          </w:r>
          <w:bookmarkEnd w:id="6"/>
          <w:r>
            <w:rPr>
              <w:color w:val="auto"/>
              <w:sz w:val="24"/>
              <w:szCs w:val="24"/>
              <w:highlight w:val="none"/>
            </w:rPr>
            <w:fldChar w:fldCharType="end"/>
          </w:r>
        </w:p>
        <w:p>
          <w:pPr>
            <w:pStyle w:val="19"/>
            <w:tabs>
              <w:tab w:val="right" w:leader="dot" w:pos="8306"/>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_Toc286845581_WPSOffice_Level2 </w:instrText>
          </w:r>
          <w:r>
            <w:rPr>
              <w:color w:val="auto"/>
              <w:sz w:val="24"/>
              <w:szCs w:val="24"/>
              <w:highlight w:val="none"/>
            </w:rPr>
            <w:fldChar w:fldCharType="separate"/>
          </w:r>
          <w:sdt>
            <w:sdtPr>
              <w:rPr>
                <w:rFonts w:asciiTheme="minorHAnsi" w:hAnsiTheme="minorHAnsi" w:eastAsiaTheme="minorEastAsia" w:cstheme="minorBidi"/>
                <w:color w:val="auto"/>
                <w:kern w:val="2"/>
                <w:sz w:val="28"/>
                <w:szCs w:val="36"/>
                <w:highlight w:val="none"/>
                <w:lang w:val="en-US" w:eastAsia="zh-CN" w:bidi="ar-SA"/>
              </w:rPr>
              <w:id w:val="486795123"/>
              <w:placeholder>
                <w:docPart w:val="{40f23f9a-a244-4183-8ebc-2c81ccc11274}"/>
              </w:placeholder>
              <w15:color w:val="509DF3"/>
            </w:sdtPr>
            <w:sdtEndPr>
              <w:rPr>
                <w:rFonts w:asciiTheme="minorHAnsi" w:hAnsiTheme="minorHAnsi" w:eastAsiaTheme="minorEastAsia" w:cstheme="minorBidi"/>
                <w:color w:val="auto"/>
                <w:kern w:val="2"/>
                <w:sz w:val="28"/>
                <w:szCs w:val="36"/>
                <w:highlight w:val="none"/>
                <w:lang w:val="en-US" w:eastAsia="zh-CN" w:bidi="ar-SA"/>
              </w:rPr>
            </w:sdtEndPr>
            <w:sdtContent>
              <w:r>
                <w:rPr>
                  <w:rFonts w:hint="eastAsia" w:ascii="仿宋" w:hAnsi="仿宋" w:eastAsia="仿宋" w:cstheme="majorBidi"/>
                  <w:color w:val="auto"/>
                  <w:sz w:val="24"/>
                  <w:szCs w:val="24"/>
                  <w:highlight w:val="none"/>
                </w:rPr>
                <w:t>（二）质量管理机构</w:t>
              </w:r>
            </w:sdtContent>
          </w:sdt>
          <w:r>
            <w:rPr>
              <w:color w:val="auto"/>
              <w:sz w:val="24"/>
              <w:szCs w:val="24"/>
              <w:highlight w:val="none"/>
            </w:rPr>
            <w:tab/>
          </w:r>
          <w:bookmarkStart w:id="7" w:name="_Toc286845581_WPSOffice_Level2Page"/>
          <w:r>
            <w:rPr>
              <w:color w:val="auto"/>
              <w:sz w:val="24"/>
              <w:szCs w:val="24"/>
              <w:highlight w:val="none"/>
            </w:rPr>
            <w:t>7</w:t>
          </w:r>
          <w:bookmarkEnd w:id="7"/>
          <w:r>
            <w:rPr>
              <w:color w:val="auto"/>
              <w:sz w:val="24"/>
              <w:szCs w:val="24"/>
              <w:highlight w:val="none"/>
            </w:rPr>
            <w:fldChar w:fldCharType="end"/>
          </w:r>
        </w:p>
        <w:p>
          <w:pPr>
            <w:pStyle w:val="19"/>
            <w:tabs>
              <w:tab w:val="right" w:leader="dot" w:pos="8306"/>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_Toc2060375999_WPSOffice_Level2 </w:instrText>
          </w:r>
          <w:r>
            <w:rPr>
              <w:color w:val="auto"/>
              <w:sz w:val="24"/>
              <w:szCs w:val="24"/>
              <w:highlight w:val="none"/>
            </w:rPr>
            <w:fldChar w:fldCharType="separate"/>
          </w:r>
          <w:sdt>
            <w:sdtPr>
              <w:rPr>
                <w:rFonts w:asciiTheme="minorHAnsi" w:hAnsiTheme="minorHAnsi" w:eastAsiaTheme="minorEastAsia" w:cstheme="minorBidi"/>
                <w:color w:val="auto"/>
                <w:kern w:val="2"/>
                <w:sz w:val="28"/>
                <w:szCs w:val="36"/>
                <w:highlight w:val="none"/>
                <w:lang w:val="en-US" w:eastAsia="zh-CN" w:bidi="ar-SA"/>
              </w:rPr>
              <w:id w:val="486795123"/>
              <w:placeholder>
                <w:docPart w:val="{038d783b-5d00-4e11-bf13-4596665126d7}"/>
              </w:placeholder>
              <w15:color w:val="509DF3"/>
            </w:sdtPr>
            <w:sdtEndPr>
              <w:rPr>
                <w:rFonts w:asciiTheme="minorHAnsi" w:hAnsiTheme="minorHAnsi" w:eastAsiaTheme="minorEastAsia" w:cstheme="minorBidi"/>
                <w:color w:val="auto"/>
                <w:kern w:val="2"/>
                <w:sz w:val="28"/>
                <w:szCs w:val="36"/>
                <w:highlight w:val="none"/>
                <w:lang w:val="en-US" w:eastAsia="zh-CN" w:bidi="ar-SA"/>
              </w:rPr>
            </w:sdtEndPr>
            <w:sdtContent>
              <w:r>
                <w:rPr>
                  <w:rFonts w:hint="eastAsia" w:ascii="仿宋" w:hAnsi="仿宋" w:eastAsia="仿宋" w:cstheme="majorBidi"/>
                  <w:color w:val="auto"/>
                  <w:sz w:val="24"/>
                  <w:szCs w:val="24"/>
                  <w:highlight w:val="none"/>
                </w:rPr>
                <w:t>（三）质量管理体系</w:t>
              </w:r>
            </w:sdtContent>
          </w:sdt>
          <w:r>
            <w:rPr>
              <w:color w:val="auto"/>
              <w:sz w:val="24"/>
              <w:szCs w:val="24"/>
              <w:highlight w:val="none"/>
            </w:rPr>
            <w:tab/>
          </w:r>
          <w:bookmarkStart w:id="8" w:name="_Toc2060375999_WPSOffice_Level2Page"/>
          <w:r>
            <w:rPr>
              <w:color w:val="auto"/>
              <w:sz w:val="24"/>
              <w:szCs w:val="24"/>
              <w:highlight w:val="none"/>
            </w:rPr>
            <w:t>8</w:t>
          </w:r>
          <w:bookmarkEnd w:id="8"/>
          <w:r>
            <w:rPr>
              <w:color w:val="auto"/>
              <w:sz w:val="24"/>
              <w:szCs w:val="24"/>
              <w:highlight w:val="none"/>
            </w:rPr>
            <w:fldChar w:fldCharType="end"/>
          </w:r>
        </w:p>
        <w:p>
          <w:pPr>
            <w:pStyle w:val="19"/>
            <w:tabs>
              <w:tab w:val="right" w:leader="dot" w:pos="8306"/>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_Toc565607318_WPSOffice_Level2 </w:instrText>
          </w:r>
          <w:r>
            <w:rPr>
              <w:color w:val="auto"/>
              <w:sz w:val="24"/>
              <w:szCs w:val="24"/>
              <w:highlight w:val="none"/>
            </w:rPr>
            <w:fldChar w:fldCharType="separate"/>
          </w:r>
          <w:sdt>
            <w:sdtPr>
              <w:rPr>
                <w:rFonts w:asciiTheme="minorHAnsi" w:hAnsiTheme="minorHAnsi" w:eastAsiaTheme="minorEastAsia" w:cstheme="minorBidi"/>
                <w:color w:val="auto"/>
                <w:kern w:val="2"/>
                <w:sz w:val="28"/>
                <w:szCs w:val="36"/>
                <w:highlight w:val="none"/>
                <w:lang w:val="en-US" w:eastAsia="zh-CN" w:bidi="ar-SA"/>
              </w:rPr>
              <w:id w:val="486795123"/>
              <w:placeholder>
                <w:docPart w:val="{a9256608-d791-4c39-94df-47cbefb46922}"/>
              </w:placeholder>
              <w15:color w:val="509DF3"/>
            </w:sdtPr>
            <w:sdtEndPr>
              <w:rPr>
                <w:rFonts w:asciiTheme="minorHAnsi" w:hAnsiTheme="minorHAnsi" w:eastAsiaTheme="minorEastAsia" w:cstheme="minorBidi"/>
                <w:color w:val="auto"/>
                <w:kern w:val="2"/>
                <w:sz w:val="28"/>
                <w:szCs w:val="36"/>
                <w:highlight w:val="none"/>
                <w:lang w:val="en-US" w:eastAsia="zh-CN" w:bidi="ar-SA"/>
              </w:rPr>
            </w:sdtEndPr>
            <w:sdtContent>
              <w:r>
                <w:rPr>
                  <w:rFonts w:hint="eastAsia" w:ascii="仿宋" w:hAnsi="仿宋" w:eastAsia="仿宋" w:cs="仿宋"/>
                  <w:color w:val="auto"/>
                  <w:sz w:val="24"/>
                  <w:szCs w:val="24"/>
                  <w:highlight w:val="none"/>
                </w:rPr>
                <w:t>（四）质量诚信管理</w:t>
              </w:r>
            </w:sdtContent>
          </w:sdt>
          <w:r>
            <w:rPr>
              <w:color w:val="auto"/>
              <w:sz w:val="24"/>
              <w:szCs w:val="24"/>
              <w:highlight w:val="none"/>
            </w:rPr>
            <w:tab/>
          </w:r>
          <w:bookmarkStart w:id="9" w:name="_Toc565607318_WPSOffice_Level2Page"/>
          <w:r>
            <w:rPr>
              <w:color w:val="auto"/>
              <w:sz w:val="24"/>
              <w:szCs w:val="24"/>
              <w:highlight w:val="none"/>
            </w:rPr>
            <w:t>12</w:t>
          </w:r>
          <w:bookmarkEnd w:id="9"/>
          <w:r>
            <w:rPr>
              <w:color w:val="auto"/>
              <w:sz w:val="24"/>
              <w:szCs w:val="24"/>
              <w:highlight w:val="none"/>
            </w:rPr>
            <w:fldChar w:fldCharType="end"/>
          </w:r>
        </w:p>
        <w:p>
          <w:pPr>
            <w:pStyle w:val="19"/>
            <w:tabs>
              <w:tab w:val="right" w:leader="dot" w:pos="8306"/>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_Toc1399572004_WPSOffice_Level2 </w:instrText>
          </w:r>
          <w:r>
            <w:rPr>
              <w:color w:val="auto"/>
              <w:sz w:val="24"/>
              <w:szCs w:val="24"/>
              <w:highlight w:val="none"/>
            </w:rPr>
            <w:fldChar w:fldCharType="separate"/>
          </w:r>
          <w:sdt>
            <w:sdtPr>
              <w:rPr>
                <w:rFonts w:asciiTheme="minorHAnsi" w:hAnsiTheme="minorHAnsi" w:eastAsiaTheme="minorEastAsia" w:cstheme="minorBidi"/>
                <w:color w:val="auto"/>
                <w:kern w:val="2"/>
                <w:sz w:val="28"/>
                <w:szCs w:val="36"/>
                <w:highlight w:val="none"/>
                <w:lang w:val="en-US" w:eastAsia="zh-CN" w:bidi="ar-SA"/>
              </w:rPr>
              <w:id w:val="486795123"/>
              <w:placeholder>
                <w:docPart w:val="{149d4a42-82d7-454e-a5e3-641ca75d31e8}"/>
              </w:placeholder>
              <w15:color w:val="509DF3"/>
            </w:sdtPr>
            <w:sdtEndPr>
              <w:rPr>
                <w:rFonts w:asciiTheme="minorHAnsi" w:hAnsiTheme="minorHAnsi" w:eastAsiaTheme="minorEastAsia" w:cstheme="minorBidi"/>
                <w:color w:val="auto"/>
                <w:kern w:val="2"/>
                <w:sz w:val="28"/>
                <w:szCs w:val="36"/>
                <w:highlight w:val="none"/>
                <w:lang w:val="en-US" w:eastAsia="zh-CN" w:bidi="ar-SA"/>
              </w:rPr>
            </w:sdtEndPr>
            <w:sdtContent>
              <w:r>
                <w:rPr>
                  <w:rFonts w:hint="eastAsia" w:ascii="仿宋" w:hAnsi="仿宋" w:eastAsia="仿宋" w:cs="仿宋"/>
                  <w:color w:val="auto"/>
                  <w:sz w:val="24"/>
                  <w:szCs w:val="24"/>
                  <w:highlight w:val="none"/>
                </w:rPr>
                <w:t>（五）企业文化建设</w:t>
              </w:r>
            </w:sdtContent>
          </w:sdt>
          <w:r>
            <w:rPr>
              <w:color w:val="auto"/>
              <w:sz w:val="24"/>
              <w:szCs w:val="24"/>
              <w:highlight w:val="none"/>
            </w:rPr>
            <w:tab/>
          </w:r>
          <w:bookmarkStart w:id="10" w:name="_Toc1399572004_WPSOffice_Level2Page"/>
          <w:r>
            <w:rPr>
              <w:color w:val="auto"/>
              <w:sz w:val="24"/>
              <w:szCs w:val="24"/>
              <w:highlight w:val="none"/>
            </w:rPr>
            <w:t>17</w:t>
          </w:r>
          <w:bookmarkEnd w:id="10"/>
          <w:r>
            <w:rPr>
              <w:color w:val="auto"/>
              <w:sz w:val="24"/>
              <w:szCs w:val="24"/>
              <w:highlight w:val="none"/>
            </w:rPr>
            <w:fldChar w:fldCharType="end"/>
          </w:r>
        </w:p>
        <w:p>
          <w:pPr>
            <w:pStyle w:val="19"/>
            <w:tabs>
              <w:tab w:val="right" w:leader="dot" w:pos="8306"/>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_Toc1218285637_WPSOffice_Level2 </w:instrText>
          </w:r>
          <w:r>
            <w:rPr>
              <w:color w:val="auto"/>
              <w:sz w:val="24"/>
              <w:szCs w:val="24"/>
              <w:highlight w:val="none"/>
            </w:rPr>
            <w:fldChar w:fldCharType="separate"/>
          </w:r>
          <w:sdt>
            <w:sdtPr>
              <w:rPr>
                <w:rFonts w:asciiTheme="minorHAnsi" w:hAnsiTheme="minorHAnsi" w:eastAsiaTheme="minorEastAsia" w:cstheme="minorBidi"/>
                <w:color w:val="auto"/>
                <w:kern w:val="2"/>
                <w:sz w:val="28"/>
                <w:szCs w:val="36"/>
                <w:highlight w:val="none"/>
                <w:lang w:val="en-US" w:eastAsia="zh-CN" w:bidi="ar-SA"/>
              </w:rPr>
              <w:id w:val="486795123"/>
              <w:placeholder>
                <w:docPart w:val="{757a8747-9cae-4f37-af76-a6922a978163}"/>
              </w:placeholder>
              <w15:color w:val="509DF3"/>
            </w:sdtPr>
            <w:sdtEndPr>
              <w:rPr>
                <w:rFonts w:asciiTheme="minorHAnsi" w:hAnsiTheme="minorHAnsi" w:eastAsiaTheme="minorEastAsia" w:cstheme="minorBidi"/>
                <w:color w:val="auto"/>
                <w:kern w:val="2"/>
                <w:sz w:val="28"/>
                <w:szCs w:val="36"/>
                <w:highlight w:val="none"/>
                <w:lang w:val="en-US" w:eastAsia="zh-CN" w:bidi="ar-SA"/>
              </w:rPr>
            </w:sdtEndPr>
            <w:sdtContent>
              <w:r>
                <w:rPr>
                  <w:rFonts w:hint="eastAsia" w:ascii="仿宋" w:hAnsi="仿宋" w:eastAsia="仿宋" w:cs="仿宋"/>
                  <w:color w:val="auto"/>
                  <w:sz w:val="24"/>
                  <w:szCs w:val="24"/>
                  <w:highlight w:val="none"/>
                </w:rPr>
                <w:t>（六） 企业产品标准</w:t>
              </w:r>
            </w:sdtContent>
          </w:sdt>
          <w:r>
            <w:rPr>
              <w:color w:val="auto"/>
              <w:sz w:val="24"/>
              <w:szCs w:val="24"/>
              <w:highlight w:val="none"/>
            </w:rPr>
            <w:tab/>
          </w:r>
          <w:bookmarkStart w:id="11" w:name="_Toc1218285637_WPSOffice_Level2Page"/>
          <w:r>
            <w:rPr>
              <w:color w:val="auto"/>
              <w:sz w:val="24"/>
              <w:szCs w:val="24"/>
              <w:highlight w:val="none"/>
            </w:rPr>
            <w:t>19</w:t>
          </w:r>
          <w:bookmarkEnd w:id="11"/>
          <w:r>
            <w:rPr>
              <w:color w:val="auto"/>
              <w:sz w:val="24"/>
              <w:szCs w:val="24"/>
              <w:highlight w:val="none"/>
            </w:rPr>
            <w:fldChar w:fldCharType="end"/>
          </w:r>
        </w:p>
        <w:p>
          <w:pPr>
            <w:pStyle w:val="19"/>
            <w:tabs>
              <w:tab w:val="right" w:leader="dot" w:pos="8306"/>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_Toc1617610561_WPSOffice_Level2 </w:instrText>
          </w:r>
          <w:r>
            <w:rPr>
              <w:color w:val="auto"/>
              <w:sz w:val="24"/>
              <w:szCs w:val="24"/>
              <w:highlight w:val="none"/>
            </w:rPr>
            <w:fldChar w:fldCharType="separate"/>
          </w:r>
          <w:sdt>
            <w:sdtPr>
              <w:rPr>
                <w:rFonts w:asciiTheme="minorHAnsi" w:hAnsiTheme="minorHAnsi" w:eastAsiaTheme="minorEastAsia" w:cstheme="minorBidi"/>
                <w:color w:val="auto"/>
                <w:kern w:val="2"/>
                <w:sz w:val="28"/>
                <w:szCs w:val="36"/>
                <w:highlight w:val="none"/>
                <w:lang w:val="en-US" w:eastAsia="zh-CN" w:bidi="ar-SA"/>
              </w:rPr>
              <w:id w:val="486795123"/>
              <w:placeholder>
                <w:docPart w:val="{615ce87b-2eac-44fb-a801-3b975f84ad6d}"/>
              </w:placeholder>
              <w15:color w:val="509DF3"/>
            </w:sdtPr>
            <w:sdtEndPr>
              <w:rPr>
                <w:rFonts w:asciiTheme="minorHAnsi" w:hAnsiTheme="minorHAnsi" w:eastAsiaTheme="minorEastAsia" w:cstheme="minorBidi"/>
                <w:color w:val="auto"/>
                <w:kern w:val="2"/>
                <w:sz w:val="28"/>
                <w:szCs w:val="36"/>
                <w:highlight w:val="none"/>
                <w:lang w:val="en-US" w:eastAsia="zh-CN" w:bidi="ar-SA"/>
              </w:rPr>
            </w:sdtEndPr>
            <w:sdtContent>
              <w:r>
                <w:rPr>
                  <w:rFonts w:hint="eastAsia" w:ascii="仿宋" w:hAnsi="仿宋" w:eastAsia="仿宋" w:cs="仿宋"/>
                  <w:color w:val="auto"/>
                  <w:sz w:val="24"/>
                  <w:szCs w:val="24"/>
                  <w:highlight w:val="none"/>
                </w:rPr>
                <w:t>（七）认证认可情况</w:t>
              </w:r>
            </w:sdtContent>
          </w:sdt>
          <w:r>
            <w:rPr>
              <w:color w:val="auto"/>
              <w:sz w:val="24"/>
              <w:szCs w:val="24"/>
              <w:highlight w:val="none"/>
            </w:rPr>
            <w:tab/>
          </w:r>
          <w:bookmarkStart w:id="12" w:name="_Toc1617610561_WPSOffice_Level2Page"/>
          <w:r>
            <w:rPr>
              <w:color w:val="auto"/>
              <w:sz w:val="24"/>
              <w:szCs w:val="24"/>
              <w:highlight w:val="none"/>
            </w:rPr>
            <w:t>20</w:t>
          </w:r>
          <w:bookmarkEnd w:id="12"/>
          <w:r>
            <w:rPr>
              <w:color w:val="auto"/>
              <w:sz w:val="24"/>
              <w:szCs w:val="24"/>
              <w:highlight w:val="none"/>
            </w:rPr>
            <w:fldChar w:fldCharType="end"/>
          </w:r>
        </w:p>
        <w:p>
          <w:pPr>
            <w:pStyle w:val="19"/>
            <w:tabs>
              <w:tab w:val="right" w:leader="dot" w:pos="8306"/>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_Toc37727707_WPSOffice_Level2 </w:instrText>
          </w:r>
          <w:r>
            <w:rPr>
              <w:color w:val="auto"/>
              <w:sz w:val="24"/>
              <w:szCs w:val="24"/>
              <w:highlight w:val="none"/>
            </w:rPr>
            <w:fldChar w:fldCharType="separate"/>
          </w:r>
          <w:sdt>
            <w:sdtPr>
              <w:rPr>
                <w:rFonts w:asciiTheme="minorHAnsi" w:hAnsiTheme="minorHAnsi" w:eastAsiaTheme="minorEastAsia" w:cstheme="minorBidi"/>
                <w:color w:val="auto"/>
                <w:kern w:val="2"/>
                <w:sz w:val="28"/>
                <w:szCs w:val="36"/>
                <w:highlight w:val="none"/>
                <w:lang w:val="en-US" w:eastAsia="zh-CN" w:bidi="ar-SA"/>
              </w:rPr>
              <w:id w:val="486795123"/>
              <w:placeholder>
                <w:docPart w:val="{6059be05-4878-4d35-b633-f9bb557b2d46}"/>
              </w:placeholder>
              <w15:color w:val="509DF3"/>
            </w:sdtPr>
            <w:sdtEndPr>
              <w:rPr>
                <w:rFonts w:asciiTheme="minorHAnsi" w:hAnsiTheme="minorHAnsi" w:eastAsiaTheme="minorEastAsia" w:cstheme="minorBidi"/>
                <w:color w:val="auto"/>
                <w:kern w:val="2"/>
                <w:sz w:val="28"/>
                <w:szCs w:val="36"/>
                <w:highlight w:val="none"/>
                <w:lang w:val="en-US" w:eastAsia="zh-CN" w:bidi="ar-SA"/>
              </w:rPr>
            </w:sdtEndPr>
            <w:sdtContent>
              <w:r>
                <w:rPr>
                  <w:rFonts w:hint="eastAsia" w:ascii="仿宋" w:hAnsi="仿宋" w:eastAsia="仿宋" w:cs="仿宋"/>
                  <w:color w:val="auto"/>
                  <w:sz w:val="24"/>
                  <w:szCs w:val="24"/>
                  <w:highlight w:val="none"/>
                </w:rPr>
                <w:t>（八） 产品质量承诺</w:t>
              </w:r>
            </w:sdtContent>
          </w:sdt>
          <w:r>
            <w:rPr>
              <w:color w:val="auto"/>
              <w:sz w:val="24"/>
              <w:szCs w:val="24"/>
              <w:highlight w:val="none"/>
            </w:rPr>
            <w:tab/>
          </w:r>
          <w:bookmarkStart w:id="13" w:name="_Toc37727707_WPSOffice_Level2Page"/>
          <w:r>
            <w:rPr>
              <w:color w:val="auto"/>
              <w:sz w:val="24"/>
              <w:szCs w:val="24"/>
              <w:highlight w:val="none"/>
            </w:rPr>
            <w:t>21</w:t>
          </w:r>
          <w:bookmarkEnd w:id="13"/>
          <w:r>
            <w:rPr>
              <w:color w:val="auto"/>
              <w:sz w:val="24"/>
              <w:szCs w:val="24"/>
              <w:highlight w:val="none"/>
            </w:rPr>
            <w:fldChar w:fldCharType="end"/>
          </w:r>
        </w:p>
        <w:p>
          <w:pPr>
            <w:pStyle w:val="19"/>
            <w:tabs>
              <w:tab w:val="right" w:leader="dot" w:pos="8306"/>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_Toc581895684_WPSOffice_Level2 </w:instrText>
          </w:r>
          <w:r>
            <w:rPr>
              <w:color w:val="auto"/>
              <w:sz w:val="24"/>
              <w:szCs w:val="24"/>
              <w:highlight w:val="none"/>
            </w:rPr>
            <w:fldChar w:fldCharType="separate"/>
          </w:r>
          <w:sdt>
            <w:sdtPr>
              <w:rPr>
                <w:rFonts w:asciiTheme="minorHAnsi" w:hAnsiTheme="minorHAnsi" w:eastAsiaTheme="minorEastAsia" w:cstheme="minorBidi"/>
                <w:color w:val="auto"/>
                <w:kern w:val="2"/>
                <w:sz w:val="28"/>
                <w:szCs w:val="36"/>
                <w:highlight w:val="none"/>
                <w:lang w:val="en-US" w:eastAsia="zh-CN" w:bidi="ar-SA"/>
              </w:rPr>
              <w:id w:val="486795123"/>
              <w:placeholder>
                <w:docPart w:val="{e7a06aed-ce9b-4874-b8ea-4d78f80b2050}"/>
              </w:placeholder>
              <w15:color w:val="509DF3"/>
            </w:sdtPr>
            <w:sdtEndPr>
              <w:rPr>
                <w:rFonts w:asciiTheme="minorHAnsi" w:hAnsiTheme="minorHAnsi" w:eastAsiaTheme="minorEastAsia" w:cstheme="minorBidi"/>
                <w:color w:val="auto"/>
                <w:kern w:val="2"/>
                <w:sz w:val="28"/>
                <w:szCs w:val="36"/>
                <w:highlight w:val="none"/>
                <w:lang w:val="en-US" w:eastAsia="zh-CN" w:bidi="ar-SA"/>
              </w:rPr>
            </w:sdtEndPr>
            <w:sdtContent>
              <w:r>
                <w:rPr>
                  <w:rFonts w:hint="eastAsia" w:ascii="仿宋" w:hAnsi="仿宋" w:eastAsia="仿宋" w:cs="仿宋"/>
                  <w:color w:val="auto"/>
                  <w:sz w:val="24"/>
                  <w:szCs w:val="24"/>
                  <w:highlight w:val="none"/>
                </w:rPr>
                <w:t>（八）质量投诉处理</w:t>
              </w:r>
            </w:sdtContent>
          </w:sdt>
          <w:r>
            <w:rPr>
              <w:color w:val="auto"/>
              <w:sz w:val="24"/>
              <w:szCs w:val="24"/>
              <w:highlight w:val="none"/>
            </w:rPr>
            <w:tab/>
          </w:r>
          <w:bookmarkStart w:id="14" w:name="_Toc581895684_WPSOffice_Level2Page"/>
          <w:r>
            <w:rPr>
              <w:color w:val="auto"/>
              <w:sz w:val="24"/>
              <w:szCs w:val="24"/>
              <w:highlight w:val="none"/>
            </w:rPr>
            <w:t>22</w:t>
          </w:r>
          <w:bookmarkEnd w:id="14"/>
          <w:r>
            <w:rPr>
              <w:color w:val="auto"/>
              <w:sz w:val="24"/>
              <w:szCs w:val="24"/>
              <w:highlight w:val="none"/>
            </w:rPr>
            <w:fldChar w:fldCharType="end"/>
          </w:r>
        </w:p>
        <w:p>
          <w:pPr>
            <w:pStyle w:val="19"/>
            <w:tabs>
              <w:tab w:val="right" w:leader="dot" w:pos="8306"/>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_Toc280232550_WPSOffice_Level2 </w:instrText>
          </w:r>
          <w:r>
            <w:rPr>
              <w:color w:val="auto"/>
              <w:sz w:val="24"/>
              <w:szCs w:val="24"/>
              <w:highlight w:val="none"/>
            </w:rPr>
            <w:fldChar w:fldCharType="separate"/>
          </w:r>
          <w:sdt>
            <w:sdtPr>
              <w:rPr>
                <w:rFonts w:asciiTheme="minorHAnsi" w:hAnsiTheme="minorHAnsi" w:eastAsiaTheme="minorEastAsia" w:cstheme="minorBidi"/>
                <w:color w:val="auto"/>
                <w:kern w:val="2"/>
                <w:sz w:val="28"/>
                <w:szCs w:val="36"/>
                <w:highlight w:val="none"/>
                <w:lang w:val="en-US" w:eastAsia="zh-CN" w:bidi="ar-SA"/>
              </w:rPr>
              <w:id w:val="486795123"/>
              <w:placeholder>
                <w:docPart w:val="{2f56ce84-af58-4ad2-9a7c-66f5c3a76c11}"/>
              </w:placeholder>
              <w15:color w:val="509DF3"/>
            </w:sdtPr>
            <w:sdtEndPr>
              <w:rPr>
                <w:rFonts w:asciiTheme="minorHAnsi" w:hAnsiTheme="minorHAnsi" w:eastAsiaTheme="minorEastAsia" w:cstheme="minorBidi"/>
                <w:color w:val="auto"/>
                <w:kern w:val="2"/>
                <w:sz w:val="28"/>
                <w:szCs w:val="36"/>
                <w:highlight w:val="none"/>
                <w:lang w:val="en-US" w:eastAsia="zh-CN" w:bidi="ar-SA"/>
              </w:rPr>
            </w:sdtEndPr>
            <w:sdtContent>
              <w:r>
                <w:rPr>
                  <w:rFonts w:hint="eastAsia" w:ascii="仿宋" w:hAnsi="仿宋" w:eastAsia="仿宋" w:cs="仿宋"/>
                  <w:color w:val="auto"/>
                  <w:sz w:val="24"/>
                  <w:szCs w:val="24"/>
                  <w:highlight w:val="none"/>
                </w:rPr>
                <w:t>（九）质量风险监测</w:t>
              </w:r>
            </w:sdtContent>
          </w:sdt>
          <w:r>
            <w:rPr>
              <w:color w:val="auto"/>
              <w:sz w:val="24"/>
              <w:szCs w:val="24"/>
              <w:highlight w:val="none"/>
            </w:rPr>
            <w:tab/>
          </w:r>
          <w:bookmarkStart w:id="15" w:name="_Toc280232550_WPSOffice_Level2Page"/>
          <w:r>
            <w:rPr>
              <w:color w:val="auto"/>
              <w:sz w:val="24"/>
              <w:szCs w:val="24"/>
              <w:highlight w:val="none"/>
            </w:rPr>
            <w:t>22</w:t>
          </w:r>
          <w:bookmarkEnd w:id="15"/>
          <w:r>
            <w:rPr>
              <w:color w:val="auto"/>
              <w:sz w:val="24"/>
              <w:szCs w:val="24"/>
              <w:highlight w:val="none"/>
            </w:rPr>
            <w:fldChar w:fldCharType="end"/>
          </w:r>
        </w:p>
        <w:p>
          <w:pPr>
            <w:pStyle w:val="18"/>
            <w:tabs>
              <w:tab w:val="right" w:leader="dot" w:pos="8306"/>
            </w:tabs>
            <w:rPr>
              <w:color w:val="auto"/>
              <w:sz w:val="24"/>
              <w:szCs w:val="24"/>
              <w:highlight w:val="none"/>
            </w:rPr>
          </w:pPr>
          <w:r>
            <w:rPr>
              <w:b/>
              <w:bCs/>
              <w:color w:val="auto"/>
              <w:sz w:val="24"/>
              <w:szCs w:val="24"/>
              <w:highlight w:val="none"/>
            </w:rPr>
            <w:fldChar w:fldCharType="begin"/>
          </w:r>
          <w:r>
            <w:rPr>
              <w:color w:val="auto"/>
              <w:sz w:val="24"/>
              <w:szCs w:val="24"/>
              <w:highlight w:val="none"/>
            </w:rPr>
            <w:instrText xml:space="preserve"> HYPERLINK \l _Toc519045611_WPSOffice_Level1 </w:instrText>
          </w:r>
          <w:r>
            <w:rPr>
              <w:b/>
              <w:bCs/>
              <w:color w:val="auto"/>
              <w:sz w:val="24"/>
              <w:szCs w:val="24"/>
              <w:highlight w:val="none"/>
            </w:rPr>
            <w:fldChar w:fldCharType="separate"/>
          </w:r>
          <w:sdt>
            <w:sdtPr>
              <w:rPr>
                <w:rFonts w:asciiTheme="minorHAnsi" w:hAnsiTheme="minorHAnsi" w:eastAsiaTheme="minorEastAsia" w:cstheme="minorBidi"/>
                <w:b/>
                <w:bCs/>
                <w:color w:val="auto"/>
                <w:kern w:val="2"/>
                <w:sz w:val="28"/>
                <w:szCs w:val="36"/>
                <w:highlight w:val="none"/>
                <w:lang w:val="en-US" w:eastAsia="zh-CN" w:bidi="ar-SA"/>
              </w:rPr>
              <w:id w:val="486795123"/>
              <w:placeholder>
                <w:docPart w:val="{4239aa5c-1466-4d9f-bde7-ed6cdf506cd9}"/>
              </w:placeholder>
              <w15:color w:val="509DF3"/>
            </w:sdtPr>
            <w:sdtEndPr>
              <w:rPr>
                <w:rFonts w:asciiTheme="minorHAnsi" w:hAnsiTheme="minorHAnsi" w:eastAsiaTheme="minorEastAsia" w:cstheme="minorBidi"/>
                <w:b/>
                <w:bCs/>
                <w:color w:val="auto"/>
                <w:kern w:val="2"/>
                <w:sz w:val="28"/>
                <w:szCs w:val="36"/>
                <w:highlight w:val="none"/>
                <w:lang w:val="en-US" w:eastAsia="zh-CN" w:bidi="ar-SA"/>
              </w:rPr>
            </w:sdtEndPr>
            <w:sdtContent>
              <w:r>
                <w:rPr>
                  <w:rFonts w:hint="eastAsia" w:ascii="仿宋" w:hAnsi="仿宋" w:eastAsia="仿宋" w:cs="仿宋"/>
                  <w:b/>
                  <w:bCs/>
                  <w:color w:val="auto"/>
                  <w:sz w:val="24"/>
                  <w:szCs w:val="24"/>
                  <w:highlight w:val="none"/>
                </w:rPr>
                <w:t>三、展望</w:t>
              </w:r>
            </w:sdtContent>
          </w:sdt>
          <w:r>
            <w:rPr>
              <w:b/>
              <w:bCs/>
              <w:color w:val="auto"/>
              <w:sz w:val="24"/>
              <w:szCs w:val="24"/>
              <w:highlight w:val="none"/>
            </w:rPr>
            <w:tab/>
          </w:r>
          <w:bookmarkStart w:id="16" w:name="_Toc519045611_WPSOffice_Level1Page"/>
          <w:r>
            <w:rPr>
              <w:b/>
              <w:bCs/>
              <w:color w:val="auto"/>
              <w:sz w:val="24"/>
              <w:szCs w:val="24"/>
              <w:highlight w:val="none"/>
            </w:rPr>
            <w:t>23</w:t>
          </w:r>
          <w:bookmarkEnd w:id="16"/>
          <w:r>
            <w:rPr>
              <w:b/>
              <w:bCs/>
              <w:color w:val="auto"/>
              <w:sz w:val="24"/>
              <w:szCs w:val="24"/>
              <w:highlight w:val="none"/>
            </w:rPr>
            <w:fldChar w:fldCharType="end"/>
          </w:r>
          <w:bookmarkEnd w:id="0"/>
        </w:p>
      </w:sdtContent>
    </w:sdt>
    <w:p>
      <w:pPr>
        <w:rPr>
          <w:rFonts w:hint="eastAsia"/>
          <w:color w:val="auto"/>
          <w:sz w:val="28"/>
          <w:szCs w:val="36"/>
          <w:highlight w:val="none"/>
        </w:rPr>
      </w:pPr>
    </w:p>
    <w:p>
      <w:pPr>
        <w:widowControl/>
        <w:jc w:val="left"/>
        <w:rPr>
          <w:color w:val="auto"/>
          <w:sz w:val="28"/>
          <w:szCs w:val="36"/>
          <w:highlight w:val="none"/>
        </w:rPr>
      </w:pPr>
      <w:r>
        <w:rPr>
          <w:color w:val="auto"/>
          <w:sz w:val="28"/>
          <w:szCs w:val="36"/>
          <w:highlight w:val="none"/>
        </w:rPr>
        <w:br w:type="page"/>
      </w:r>
    </w:p>
    <w:p>
      <w:pPr>
        <w:pStyle w:val="2"/>
        <w:jc w:val="center"/>
        <w:rPr>
          <w:rFonts w:ascii="仿宋" w:hAnsi="仿宋" w:eastAsia="仿宋"/>
          <w:color w:val="auto"/>
          <w:sz w:val="32"/>
          <w:szCs w:val="32"/>
          <w:highlight w:val="none"/>
        </w:rPr>
      </w:pPr>
      <w:bookmarkStart w:id="17" w:name="_Toc862193821_WPSOffice_Level1"/>
      <w:r>
        <w:rPr>
          <w:rFonts w:hint="eastAsia" w:ascii="仿宋" w:hAnsi="仿宋" w:eastAsia="仿宋"/>
          <w:color w:val="auto"/>
          <w:sz w:val="32"/>
          <w:szCs w:val="32"/>
          <w:highlight w:val="none"/>
          <w:lang w:val="en-US" w:eastAsia="zh-Hans"/>
        </w:rPr>
        <w:t>一</w:t>
      </w:r>
      <w:r>
        <w:rPr>
          <w:rFonts w:hint="default" w:ascii="仿宋" w:hAnsi="仿宋" w:eastAsia="仿宋"/>
          <w:color w:val="auto"/>
          <w:sz w:val="32"/>
          <w:szCs w:val="32"/>
          <w:highlight w:val="none"/>
          <w:lang w:eastAsia="zh-Hans"/>
        </w:rPr>
        <w:t>、</w:t>
      </w:r>
      <w:r>
        <w:rPr>
          <w:rFonts w:hint="eastAsia" w:ascii="仿宋" w:hAnsi="仿宋" w:eastAsia="仿宋"/>
          <w:color w:val="auto"/>
          <w:sz w:val="32"/>
          <w:szCs w:val="32"/>
          <w:highlight w:val="none"/>
        </w:rPr>
        <w:t>前  言</w:t>
      </w:r>
      <w:bookmarkEnd w:id="17"/>
    </w:p>
    <w:p>
      <w:pPr>
        <w:pStyle w:val="3"/>
        <w:rPr>
          <w:rFonts w:hint="eastAsia" w:ascii="仿宋" w:hAnsi="仿宋" w:eastAsia="仿宋"/>
          <w:color w:val="auto"/>
          <w:sz w:val="28"/>
          <w:szCs w:val="28"/>
          <w:highlight w:val="none"/>
        </w:rPr>
      </w:pPr>
      <w:bookmarkStart w:id="18" w:name="_Toc347062809_WPSOffice_Level2"/>
      <w:r>
        <w:rPr>
          <w:rFonts w:hint="eastAsia" w:ascii="仿宋" w:hAnsi="仿宋" w:eastAsia="仿宋"/>
          <w:color w:val="auto"/>
          <w:sz w:val="28"/>
          <w:szCs w:val="28"/>
          <w:highlight w:val="none"/>
        </w:rPr>
        <w:t>（一）编制说明</w:t>
      </w:r>
      <w:bookmarkEnd w:id="18"/>
    </w:p>
    <w:p>
      <w:pPr>
        <w:spacing w:line="360" w:lineRule="auto"/>
        <w:ind w:firstLine="560" w:firstLineChars="200"/>
        <w:rPr>
          <w:rFonts w:hint="eastAsia" w:ascii="仿宋" w:hAnsi="仿宋" w:eastAsia="仿宋" w:cs="Calibri"/>
          <w:color w:val="auto"/>
          <w:sz w:val="28"/>
          <w:szCs w:val="28"/>
          <w:highlight w:val="none"/>
        </w:rPr>
      </w:pPr>
      <w:r>
        <w:rPr>
          <w:rFonts w:hint="eastAsia" w:ascii="仿宋" w:hAnsi="仿宋" w:eastAsia="仿宋"/>
          <w:color w:val="auto"/>
          <w:sz w:val="28"/>
          <w:szCs w:val="28"/>
          <w:highlight w:val="none"/>
        </w:rPr>
        <w:t>本报告为</w:t>
      </w:r>
      <w:r>
        <w:rPr>
          <w:rFonts w:hint="eastAsia" w:ascii="仿宋" w:hAnsi="仿宋" w:eastAsia="仿宋"/>
          <w:b/>
          <w:bCs/>
          <w:color w:val="auto"/>
          <w:sz w:val="28"/>
          <w:szCs w:val="28"/>
          <w:highlight w:val="none"/>
        </w:rPr>
        <w:t>绍兴德美新材料有限公司</w:t>
      </w:r>
      <w:r>
        <w:rPr>
          <w:rFonts w:hint="eastAsia" w:ascii="仿宋" w:hAnsi="仿宋" w:eastAsia="仿宋"/>
          <w:color w:val="auto"/>
          <w:sz w:val="28"/>
          <w:szCs w:val="28"/>
          <w:highlight w:val="none"/>
        </w:rPr>
        <w:t>（以下简称为“本公司”或“公司”）首次公开发布的</w:t>
      </w:r>
      <w:r>
        <w:rPr>
          <w:rFonts w:hint="eastAsia" w:ascii="仿宋" w:hAnsi="仿宋" w:eastAsia="仿宋" w:cs="Helvetica"/>
          <w:color w:val="auto"/>
          <w:kern w:val="0"/>
          <w:sz w:val="28"/>
          <w:szCs w:val="28"/>
          <w:highlight w:val="none"/>
        </w:rPr>
        <w:t>《企业质量诚信报告》</w:t>
      </w:r>
      <w:r>
        <w:rPr>
          <w:rFonts w:hint="eastAsia" w:ascii="仿宋" w:hAnsi="仿宋" w:eastAsia="仿宋"/>
          <w:color w:val="auto"/>
          <w:sz w:val="28"/>
          <w:szCs w:val="28"/>
          <w:highlight w:val="none"/>
        </w:rPr>
        <w:t>，系根据中华人民共和国国家标准GB/T 29467-2012《企业质量诚信管理实施规范》和GB/T 31870-2015《企业质量信用报告编写指南》的规定，结合本公司2018年度质量诚信体系建设情况编制而成。</w:t>
      </w: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本公司保证本报告中所载资料在质量管理、产品质量责任、质量诚信管理等方面的理念、制度、采取的措施和取得的绩效等不存在任何虚假记载、误导性陈述，并对其内容的真实性、准确性承担责任。</w:t>
      </w: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报告组织范围：绍兴德美新材料有限公司</w:t>
      </w: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报告时间：202</w:t>
      </w:r>
      <w:r>
        <w:rPr>
          <w:rFonts w:ascii="仿宋" w:hAnsi="仿宋" w:eastAsia="仿宋"/>
          <w:color w:val="auto"/>
          <w:sz w:val="28"/>
          <w:szCs w:val="28"/>
          <w:highlight w:val="none"/>
        </w:rPr>
        <w:t>2</w:t>
      </w:r>
      <w:r>
        <w:rPr>
          <w:rFonts w:hint="eastAsia" w:ascii="仿宋" w:hAnsi="仿宋" w:eastAsia="仿宋"/>
          <w:color w:val="auto"/>
          <w:sz w:val="28"/>
          <w:szCs w:val="28"/>
          <w:highlight w:val="none"/>
        </w:rPr>
        <w:t>年1月1日至202</w:t>
      </w:r>
      <w:r>
        <w:rPr>
          <w:rFonts w:ascii="仿宋" w:hAnsi="仿宋" w:eastAsia="仿宋"/>
          <w:color w:val="auto"/>
          <w:sz w:val="28"/>
          <w:szCs w:val="28"/>
          <w:highlight w:val="none"/>
        </w:rPr>
        <w:t>2</w:t>
      </w:r>
      <w:r>
        <w:rPr>
          <w:rFonts w:hint="eastAsia" w:ascii="仿宋" w:hAnsi="仿宋" w:eastAsia="仿宋"/>
          <w:color w:val="auto"/>
          <w:sz w:val="28"/>
          <w:szCs w:val="28"/>
          <w:highlight w:val="none"/>
        </w:rPr>
        <w:t>年12月31日期间</w:t>
      </w: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报告发布周期:1次/年</w:t>
      </w: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报告数据说明:报告内所涉数据来源于公司,数据真实有效。</w:t>
      </w:r>
    </w:p>
    <w:p>
      <w:pPr>
        <w:spacing w:line="360" w:lineRule="auto"/>
        <w:ind w:firstLine="562" w:firstLineChars="200"/>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报告获取方式：公司网站（www.</w:t>
      </w:r>
      <w:r>
        <w:rPr>
          <w:rFonts w:ascii="仿宋" w:hAnsi="仿宋" w:eastAsia="仿宋"/>
          <w:b/>
          <w:bCs/>
          <w:color w:val="auto"/>
          <w:sz w:val="28"/>
          <w:szCs w:val="28"/>
          <w:highlight w:val="none"/>
        </w:rPr>
        <w:t>dymatic</w:t>
      </w:r>
      <w:r>
        <w:rPr>
          <w:rFonts w:hint="eastAsia" w:ascii="仿宋" w:hAnsi="仿宋" w:eastAsia="仿宋"/>
          <w:b/>
          <w:bCs/>
          <w:color w:val="auto"/>
          <w:sz w:val="28"/>
          <w:szCs w:val="28"/>
          <w:highlight w:val="none"/>
        </w:rPr>
        <w:t>.cn）</w:t>
      </w:r>
    </w:p>
    <w:p>
      <w:pPr>
        <w:widowControl/>
        <w:jc w:val="left"/>
        <w:rPr>
          <w:color w:val="auto"/>
          <w:highlight w:val="none"/>
        </w:rPr>
      </w:pPr>
      <w:r>
        <w:rPr>
          <w:color w:val="auto"/>
          <w:highlight w:val="none"/>
        </w:rPr>
        <w:br w:type="page"/>
      </w:r>
    </w:p>
    <w:p>
      <w:pPr>
        <w:pStyle w:val="3"/>
        <w:rPr>
          <w:rFonts w:ascii="仿宋" w:hAnsi="仿宋" w:eastAsia="仿宋"/>
          <w:color w:val="auto"/>
          <w:sz w:val="28"/>
          <w:szCs w:val="28"/>
          <w:highlight w:val="none"/>
        </w:rPr>
      </w:pPr>
      <w:bookmarkStart w:id="19" w:name="_Toc519045611_WPSOffice_Level2"/>
      <w:r>
        <w:rPr>
          <w:rFonts w:hint="eastAsia" w:ascii="仿宋" w:hAnsi="仿宋" w:eastAsia="仿宋"/>
          <w:color w:val="auto"/>
          <w:sz w:val="28"/>
          <w:szCs w:val="28"/>
          <w:highlight w:val="none"/>
        </w:rPr>
        <w:t>（二）总经理致辞</w:t>
      </w:r>
      <w:bookmarkEnd w:id="19"/>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尊敬的政府市场监督（质监）管理部门、各界朋友及同仁： </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绍兴德美新材料有限公司衷心感谢社会各界广大用户的厚爱、支持与合作！ </w:t>
      </w:r>
    </w:p>
    <w:p>
      <w:pPr>
        <w:ind w:firstLine="560" w:firstLineChars="200"/>
        <w:rPr>
          <w:rFonts w:hint="eastAsia" w:ascii="宋体" w:hAnsi="宋体" w:eastAsia="宋体" w:cs="宋体"/>
          <w:color w:val="auto"/>
          <w:kern w:val="0"/>
          <w:sz w:val="24"/>
          <w:highlight w:val="none"/>
        </w:rPr>
      </w:pPr>
      <w:r>
        <w:rPr>
          <w:rFonts w:hint="eastAsia" w:ascii="仿宋" w:hAnsi="仿宋" w:eastAsia="仿宋"/>
          <w:color w:val="auto"/>
          <w:sz w:val="28"/>
          <w:szCs w:val="28"/>
          <w:highlight w:val="none"/>
        </w:rPr>
        <w:t>我公司拥有先进的生产工艺和设备，建立了严格的质量控制体系</w:t>
      </w:r>
      <w:r>
        <w:rPr>
          <w:rFonts w:hint="default" w:ascii="仿宋" w:hAnsi="仿宋" w:eastAsia="仿宋"/>
          <w:color w:val="auto"/>
          <w:sz w:val="28"/>
          <w:szCs w:val="28"/>
          <w:highlight w:val="none"/>
        </w:rPr>
        <w:t>。</w:t>
      </w:r>
      <w:r>
        <w:rPr>
          <w:rFonts w:hint="eastAsia" w:ascii="仿宋" w:hAnsi="仿宋" w:eastAsia="仿宋"/>
          <w:color w:val="auto"/>
          <w:sz w:val="28"/>
          <w:szCs w:val="28"/>
          <w:highlight w:val="none"/>
        </w:rPr>
        <w:t>公司本着“</w:t>
      </w:r>
      <w:r>
        <w:rPr>
          <w:rFonts w:hint="eastAsia" w:ascii="仿宋" w:hAnsi="仿宋" w:eastAsia="仿宋"/>
          <w:b/>
          <w:bCs/>
          <w:color w:val="auto"/>
          <w:sz w:val="28"/>
          <w:szCs w:val="28"/>
          <w:highlight w:val="none"/>
        </w:rPr>
        <w:t>开心工作 愉快生活 携手创造 共享未来</w:t>
      </w:r>
      <w:r>
        <w:rPr>
          <w:rFonts w:hint="eastAsia" w:ascii="仿宋" w:hAnsi="仿宋" w:eastAsia="仿宋"/>
          <w:color w:val="auto"/>
          <w:sz w:val="28"/>
          <w:szCs w:val="28"/>
          <w:highlight w:val="none"/>
        </w:rPr>
        <w:t>”的企业核心价值，秉承“</w:t>
      </w:r>
      <w:r>
        <w:rPr>
          <w:rFonts w:hint="eastAsia" w:ascii="仿宋" w:hAnsi="仿宋" w:eastAsia="仿宋"/>
          <w:b/>
          <w:bCs/>
          <w:color w:val="auto"/>
          <w:sz w:val="28"/>
          <w:szCs w:val="28"/>
          <w:highlight w:val="none"/>
          <w:lang w:val="en-US" w:eastAsia="zh-CN"/>
        </w:rPr>
        <w:t>发展企业发展人 为行业为人带来进步</w:t>
      </w:r>
      <w:r>
        <w:rPr>
          <w:rFonts w:hint="eastAsia" w:ascii="仿宋" w:hAnsi="仿宋" w:eastAsia="仿宋"/>
          <w:color w:val="auto"/>
          <w:sz w:val="28"/>
          <w:szCs w:val="28"/>
          <w:highlight w:val="none"/>
        </w:rPr>
        <w:t>”的使命，不断为广大用户提供安全、环保、丰富、可靠的优质产品。</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公司自创立以来，得到了各级领导和社会各界朋友的关心和帮助，得到了各地经销代理商和供应商朋友的可贵支持，在此，我谨代表公司全体员工向关心和支持过我们公司发展的各位领导、各界朋友和全体新老客户表示最诚挚的谢意！</w:t>
      </w:r>
    </w:p>
    <w:p>
      <w:pPr>
        <w:widowControl/>
        <w:jc w:val="left"/>
        <w:rPr>
          <w:color w:val="auto"/>
          <w:highlight w:val="none"/>
        </w:rPr>
      </w:pPr>
      <w:r>
        <w:rPr>
          <w:color w:val="auto"/>
          <w:highlight w:val="none"/>
        </w:rPr>
        <w:br w:type="page"/>
      </w:r>
    </w:p>
    <w:p>
      <w:pPr>
        <w:pStyle w:val="3"/>
        <w:rPr>
          <w:rFonts w:hint="eastAsia" w:ascii="仿宋" w:hAnsi="仿宋" w:eastAsia="仿宋"/>
          <w:color w:val="auto"/>
          <w:sz w:val="28"/>
          <w:szCs w:val="28"/>
          <w:highlight w:val="none"/>
        </w:rPr>
      </w:pPr>
      <w:bookmarkStart w:id="20" w:name="_Toc521009963_WPSOffice_Level2"/>
      <w:r>
        <w:rPr>
          <w:rFonts w:hint="eastAsia" w:ascii="仿宋" w:hAnsi="仿宋" w:eastAsia="仿宋"/>
          <w:color w:val="auto"/>
          <w:sz w:val="28"/>
          <w:szCs w:val="28"/>
          <w:highlight w:val="none"/>
        </w:rPr>
        <w:t>（三）公司简介</w:t>
      </w:r>
      <w:bookmarkEnd w:id="20"/>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广东德美精细化工集团股份有限公司，是绍兴德美新材料有限公司的母公司，始创于1989年，从精细化工行业起步，经过近30年的发展，现已发展成为一家业务覆盖精细化学品、石油化工品、农牧食品、资本运营等多个领域的高新技术企业。公司于2006年在深圳交易所上市（证券代码002054）。</w:t>
      </w: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公司在以创始人为核心管理团队的领导下，基于近30年的创业实践、对经济和企业管理的深刻理解，总结并形成了颇具德美特色的投资理念与经营管理理念，构建了独有的管理体系；通过前瞻性布局、灵活的投资策略以及持续的增值服务，与合作者携手共建事业发展平台；同时，公司高度重视并充分发挥人的作用，鼓励内部创新创业，为员工创造事业舞台，激发企业的发展活力。</w:t>
      </w: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在精细化学品领域，广东德美高新材料公司的管理机制逐渐成熟，首创印染助剂行业"技术+服务"营销模式，在广东、福建、浙江、江苏、山东、四川、等地配套建设了生产基地，构建起行业内颇具竞争力的覆盖全国的直销网络体系，持续拓展业务范围，不断丰富产品品种，扩大市场领域。2015年，公司的技术中心被认定为"国家认定企业技术中心"，是行业内著名企业。</w:t>
      </w: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多年来，德美化工集团始终为成为一家"值得信赖并受人尊重"的企业不懈努力。遵纪守法、按章纳税、遵约重契、诚信经营，提供高质量的就业机会，注重人才的培养和激励，打造优秀的企业文化，并一直倡导良好的商业道德，在企业运营的多个层面持之以恒地践行社会责任，同时，也在支持教育、公益慈善等诸多方面进行了长期持续的关注与投入，真实塑造并延续了"以德为美、诚信经营"的企业形象。</w:t>
      </w:r>
    </w:p>
    <w:p>
      <w:pPr>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绍兴德美新材料有限公司，是广东德美精细化工集团股份有限公司在绍兴投资的全资子公司，由柯桥街道镜水路783号搬迁至柯桥滨海工业园（原老厂土地用于绍兴德美科技园项目建设），占地面积48000平米，法人代表何国英，注册资金壹亿元。2018年建成投产，主要产品为纺织印染助剂系列，年销售额</w:t>
      </w:r>
      <w:r>
        <w:rPr>
          <w:rFonts w:hint="default" w:ascii="仿宋" w:hAnsi="仿宋" w:eastAsia="仿宋"/>
          <w:color w:val="auto"/>
          <w:sz w:val="28"/>
          <w:szCs w:val="28"/>
          <w:highlight w:val="none"/>
        </w:rPr>
        <w:t>4</w:t>
      </w:r>
      <w:r>
        <w:rPr>
          <w:rFonts w:hint="eastAsia" w:ascii="仿宋" w:hAnsi="仿宋" w:eastAsia="仿宋"/>
          <w:color w:val="auto"/>
          <w:sz w:val="28"/>
          <w:szCs w:val="28"/>
          <w:highlight w:val="none"/>
        </w:rPr>
        <w:t>亿元左右。公司劳动定员150人，管理人员50人，其中本科及以上学历占管理人员数70%以上。绍兴德美新材料有限公司，秉承总公司德美化工的经营理念，以人为本，遵规守法，塑造“以德为美、诚信经营”的企业形象，打造成以科技创新为动力的高科技企业。</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pPr>
        <w:widowControl/>
        <w:jc w:val="left"/>
        <w:rPr>
          <w:rFonts w:hint="eastAsia" w:ascii="仿宋" w:hAnsi="仿宋" w:eastAsia="仿宋"/>
          <w:color w:val="auto"/>
          <w:sz w:val="28"/>
          <w:szCs w:val="28"/>
          <w:highlight w:val="none"/>
        </w:rPr>
      </w:pPr>
      <w:r>
        <w:rPr>
          <w:rFonts w:ascii="仿宋" w:hAnsi="仿宋" w:eastAsia="仿宋"/>
          <w:color w:val="auto"/>
          <w:sz w:val="28"/>
          <w:szCs w:val="28"/>
          <w:highlight w:val="none"/>
        </w:rPr>
        <w:br w:type="page"/>
      </w:r>
    </w:p>
    <w:p>
      <w:pPr>
        <w:pStyle w:val="2"/>
        <w:spacing w:line="240" w:lineRule="auto"/>
        <w:jc w:val="center"/>
        <w:rPr>
          <w:rFonts w:ascii="仿宋" w:hAnsi="仿宋" w:eastAsia="仿宋"/>
          <w:color w:val="auto"/>
          <w:sz w:val="32"/>
          <w:szCs w:val="32"/>
          <w:highlight w:val="none"/>
        </w:rPr>
      </w:pPr>
      <w:bookmarkStart w:id="21" w:name="_Toc347062809_WPSOffice_Level1"/>
      <w:r>
        <w:rPr>
          <w:rFonts w:hint="eastAsia" w:ascii="仿宋" w:hAnsi="仿宋" w:eastAsia="仿宋"/>
          <w:color w:val="auto"/>
          <w:sz w:val="32"/>
          <w:szCs w:val="32"/>
          <w:highlight w:val="none"/>
        </w:rPr>
        <w:t>二、企业质量管理</w:t>
      </w:r>
      <w:bookmarkEnd w:id="21"/>
    </w:p>
    <w:p>
      <w:pPr>
        <w:pStyle w:val="3"/>
        <w:spacing w:line="240" w:lineRule="auto"/>
        <w:rPr>
          <w:rFonts w:hint="eastAsia" w:ascii="仿宋" w:hAnsi="仿宋" w:eastAsia="仿宋"/>
          <w:color w:val="auto"/>
          <w:sz w:val="28"/>
          <w:szCs w:val="28"/>
          <w:highlight w:val="none"/>
          <w:shd w:val="clear" w:color="auto" w:fill="FFFFFF"/>
        </w:rPr>
      </w:pPr>
      <w:bookmarkStart w:id="22" w:name="_Toc1323619322_WPSOffice_Level2"/>
      <w:r>
        <w:rPr>
          <w:rFonts w:hint="eastAsia" w:ascii="仿宋" w:hAnsi="仿宋" w:eastAsia="仿宋"/>
          <w:color w:val="auto"/>
          <w:sz w:val="28"/>
          <w:szCs w:val="28"/>
          <w:highlight w:val="none"/>
          <w:shd w:val="clear" w:color="auto" w:fill="FFFFFF"/>
        </w:rPr>
        <w:t>（一）企业质量理念</w:t>
      </w:r>
      <w:bookmarkEnd w:id="22"/>
    </w:p>
    <w:p>
      <w:pPr>
        <w:topLinePun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公司成立之初，便致力于打造高质量产品，将产品质量视为企业生存和发展的重要基石，公司先后通过了ISO9001、GB/T14001和GB/T45001管理体系的认证，产品实物质量达到国际领先水平。公司不但在意产品的质量、更会在意产品的服务。客户的需求，竭尽满足；客户的意见，耐心聆听，孜孜不倦地为客户提供贴身周到服务。严格按照国际质量管理体系标准运行，使企业产品的质量得到了                                                                                                                                                                                                                                                                                                  有力的保障，从而使企业的质量方针得以顺利推行。为从根本上加强质量管理，提高公司经营质量，公司更以卓越绩效模式的导入为契机，推行全面质量管理，通过内部审核、自我评价、第三方审核或评价、不断寻找改进机会和持续改进的方式，迈向卓越的绩效。自建厂以来，公司从未出现过重大质量投诉，接受各级质量技术部门的抽检中，合格率均达100%。</w:t>
      </w:r>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公司通过会议、宣传栏、企业网站、微信公众号对企业文化、质量理念进行宣传。</w:t>
      </w:r>
    </w:p>
    <w:p>
      <w:pPr>
        <w:pStyle w:val="3"/>
        <w:rPr>
          <w:rFonts w:ascii="仿宋" w:hAnsi="仿宋" w:eastAsia="仿宋"/>
          <w:color w:val="auto"/>
          <w:kern w:val="0"/>
          <w:sz w:val="28"/>
          <w:szCs w:val="28"/>
          <w:highlight w:val="none"/>
          <w:shd w:val="clear" w:color="auto" w:fill="FFFFFF"/>
        </w:rPr>
      </w:pPr>
      <w:bookmarkStart w:id="23" w:name="_Toc286845581_WPSOffice_Level2"/>
      <w:r>
        <w:rPr>
          <w:rFonts w:hint="eastAsia" w:ascii="仿宋" w:hAnsi="仿宋" w:eastAsia="仿宋"/>
          <w:color w:val="auto"/>
          <w:sz w:val="28"/>
          <w:szCs w:val="28"/>
          <w:highlight w:val="none"/>
          <w:shd w:val="clear" w:color="auto" w:fill="FFFFFF"/>
        </w:rPr>
        <w:t>（二）质量管理机构</w:t>
      </w:r>
      <w:bookmarkEnd w:id="23"/>
    </w:p>
    <w:p>
      <w:pPr>
        <w:topLinePun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公司遵循质量管理“三不原则”：不接受不合格品、不制造不合格品，不流出不合格品。本着对产品质量的高度重视，公司建立质量负责人制度，制定了各料件、部件、产品的检验标准，并各司其职、相互沟通配合，从研发、采购、生产等各过程，加强产品质量把控。 </w:t>
      </w:r>
    </w:p>
    <w:p>
      <w:pPr>
        <w:pStyle w:val="4"/>
        <w:bidi w:val="0"/>
        <w:jc w:val="center"/>
      </w:pPr>
      <w:r>
        <w:rPr>
          <w:rFonts w:hint="eastAsia"/>
        </w:rPr>
        <w:t>图1</w:t>
      </w:r>
      <w:r>
        <w:t xml:space="preserve"> </w:t>
      </w:r>
      <w:r>
        <w:rPr>
          <w:rFonts w:hint="eastAsia"/>
        </w:rPr>
        <w:t>质量、环境、职业健康安全管理体系组织架构图</w:t>
      </w:r>
    </w:p>
    <w:p>
      <w:pPr>
        <w:topLinePunct/>
        <w:ind w:firstLine="480" w:firstLineChars="200"/>
        <w:jc w:val="center"/>
        <w:rPr>
          <w:color w:val="auto"/>
          <w:highlight w:val="none"/>
        </w:rPr>
      </w:pPr>
      <w:r>
        <w:rPr>
          <w:rFonts w:hint="eastAsia" w:ascii="宋体" w:hAnsi="宋体" w:eastAsia="宋体" w:cs="宋体"/>
          <w:b w:val="0"/>
          <w:bCs w:val="0"/>
          <w:sz w:val="24"/>
          <w:szCs w:val="24"/>
          <w:highlight w:val="none"/>
        </w:rPr>
        <w:drawing>
          <wp:inline distT="0" distB="0" distL="114300" distR="114300">
            <wp:extent cx="5284470" cy="2902585"/>
            <wp:effectExtent l="0" t="0" r="24130" b="18415"/>
            <wp:docPr id="9" name="图片 9" descr="截屏2023-10-19 上午11.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截屏2023-10-19 上午11.20.42"/>
                    <pic:cNvPicPr>
                      <a:picLocks noChangeAspect="1"/>
                    </pic:cNvPicPr>
                  </pic:nvPicPr>
                  <pic:blipFill>
                    <a:blip r:embed="rId5"/>
                    <a:stretch>
                      <a:fillRect/>
                    </a:stretch>
                  </pic:blipFill>
                  <pic:spPr>
                    <a:xfrm>
                      <a:off x="0" y="0"/>
                      <a:ext cx="5284470" cy="2902585"/>
                    </a:xfrm>
                    <a:prstGeom prst="rect">
                      <a:avLst/>
                    </a:prstGeom>
                  </pic:spPr>
                </pic:pic>
              </a:graphicData>
            </a:graphic>
          </wp:inline>
        </w:drawing>
      </w:r>
    </w:p>
    <w:p>
      <w:pPr>
        <w:pStyle w:val="3"/>
        <w:rPr>
          <w:rFonts w:ascii="仿宋" w:hAnsi="仿宋" w:eastAsia="仿宋"/>
          <w:color w:val="auto"/>
          <w:sz w:val="28"/>
          <w:szCs w:val="28"/>
          <w:highlight w:val="none"/>
          <w:shd w:val="clear" w:color="auto" w:fill="FFFFFF"/>
        </w:rPr>
      </w:pPr>
      <w:bookmarkStart w:id="24" w:name="_Toc2060375999_WPSOffice_Level2"/>
      <w:r>
        <w:rPr>
          <w:rFonts w:hint="eastAsia" w:ascii="仿宋" w:hAnsi="仿宋" w:eastAsia="仿宋"/>
          <w:color w:val="auto"/>
          <w:sz w:val="28"/>
          <w:szCs w:val="28"/>
          <w:highlight w:val="none"/>
          <w:shd w:val="clear" w:color="auto" w:fill="FFFFFF"/>
        </w:rPr>
        <w:t>（三）质量管理体系</w:t>
      </w:r>
      <w:bookmarkEnd w:id="24"/>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公司自引入ISO9001质量管理体系以来，将“追求卓越、科学创新；顾客满意、持续改进”作为质量方针，设计、开发生产和销售过程，严格按GB/T 19001-2016《质量管理体系要求》建立质量管理体系，形成了质量手册、程序文件和其他质量文件等，加以实施和保持，并持续改进确保其有效性。</w:t>
      </w:r>
    </w:p>
    <w:p>
      <w:pPr>
        <w:topLinePunct/>
        <w:ind w:firstLine="562" w:firstLineChars="200"/>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1、质量管理体系方针与目标</w:t>
      </w:r>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从导入ISO 9001质量管理体系，坚持产品质量的“安全可靠，持续改进”，到导入卓越绩效管理模式，推行全面质量管理，公司建立了以战略为核心，以GB/T19580卓越绩效模式为框架的整合型全面质量管理体系，满足了顾客、股东、员工、供应商、社会和合作伙伴六大利益相关方的要求，在公司各层次建立了相应的战略规划、质量目标，并以公司绩效考核体系为依托，设立了质量考核KPI目标和质量问责制。</w:t>
      </w:r>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1.1质量方针：</w:t>
      </w:r>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追求卓越、科学创新；顾客满意、持续改进</w:t>
      </w:r>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1.2质量方针理解：</w:t>
      </w:r>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a）强调对产品的质量要求必须以顾客和法律法规的要求为依据。</w:t>
      </w:r>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b）强调产品质量是通过对顾客要求和法律法规要求的深入分析之后，设计（包括产品设计和工艺设计）并制造出来的，而不是检验出来的。</w:t>
      </w:r>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c）强调系统管理的思想，通过对过程因素的识别和控制，来保证产品的质量。</w:t>
      </w:r>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d）对过程的结果进行记录和分析，找出改进方向，落实改进措施，不断改进过程，追求卓越业绩。</w:t>
      </w:r>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1.3质量诚信方针 ：</w:t>
      </w:r>
    </w:p>
    <w:p>
      <w:pPr>
        <w:topLinePunct/>
        <w:ind w:firstLine="562" w:firstLineChars="200"/>
        <w:rPr>
          <w:rFonts w:hint="eastAsia" w:ascii="仿宋" w:hAnsi="仿宋" w:eastAsia="仿宋"/>
          <w:b/>
          <w:bCs/>
          <w:color w:val="auto"/>
          <w:sz w:val="28"/>
          <w:szCs w:val="28"/>
          <w:highlight w:val="none"/>
          <w:lang w:eastAsia="zh-Hans"/>
        </w:rPr>
      </w:pPr>
      <w:r>
        <w:rPr>
          <w:rFonts w:hint="eastAsia" w:ascii="仿宋" w:hAnsi="仿宋" w:eastAsia="仿宋"/>
          <w:b/>
          <w:bCs/>
          <w:color w:val="auto"/>
          <w:sz w:val="28"/>
          <w:szCs w:val="28"/>
          <w:highlight w:val="none"/>
          <w:lang w:val="en-US" w:eastAsia="zh-Hans"/>
        </w:rPr>
        <w:t>以德为美</w:t>
      </w:r>
      <w:r>
        <w:rPr>
          <w:rFonts w:hint="default" w:ascii="仿宋" w:hAnsi="仿宋" w:eastAsia="仿宋"/>
          <w:b/>
          <w:bCs/>
          <w:color w:val="auto"/>
          <w:sz w:val="28"/>
          <w:szCs w:val="28"/>
          <w:highlight w:val="none"/>
          <w:lang w:eastAsia="zh-Hans"/>
        </w:rPr>
        <w:t xml:space="preserve"> </w:t>
      </w:r>
      <w:r>
        <w:rPr>
          <w:rFonts w:hint="eastAsia" w:ascii="仿宋" w:hAnsi="仿宋" w:eastAsia="仿宋"/>
          <w:b/>
          <w:bCs/>
          <w:color w:val="auto"/>
          <w:sz w:val="28"/>
          <w:szCs w:val="28"/>
          <w:highlight w:val="none"/>
          <w:lang w:val="en-US" w:eastAsia="zh-Hans"/>
        </w:rPr>
        <w:t>诚信经营</w:t>
      </w:r>
    </w:p>
    <w:p>
      <w:pPr>
        <w:topLinePunct/>
        <w:ind w:firstLine="562" w:firstLineChars="200"/>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2、质量教育</w:t>
      </w:r>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在体系运行过程中，公司运用各种科学、有效的方法，测量、分析、改进，基于PDCA循环的系统方法，不断持续改善。公司运用多种工具，持续改进各部门、各层次的绩效，并采用标杆对比和学习的方式，不断修正个人工作思路和方式，确保实现个人和公司整体目标。公司积极与外部进行沟通交流，适时邀请专家对公司员工进行专项培训。公司定期对各级员工开展质量教育，对质量控制点进行专项管理，确保制造过程产品质量的一致性。</w:t>
      </w:r>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为牢固树立全体员工的诚信意识，公司每年年初制定本年度的教育培训计划。各部门负责人根据公司要求，编制教育培训计划和内容，认真组织下属的教育培训。车间主任负责班组长及员工的诚信宣传教育工作。公司通过专题培训、书面文字进行张贴或传达、质量诚信先进员工经验交流、利用图片展示等多种方式对企业员工实施质量诚信教育。</w:t>
      </w:r>
    </w:p>
    <w:p>
      <w:pPr>
        <w:topLinePunct/>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3、质量法规及责任制度</w:t>
      </w:r>
    </w:p>
    <w:p>
      <w:pPr>
        <w:topLinePun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公司通过收集法律法规及其它标准、要求，制定内部相关标准，使产品达到国家法律法规和国家、行业标准的要求（部分指标超过外部要求），从产品技术上践行社会责任。同时，公司制定了《年度质量、环境、职业健康安全管理目标》，对产品质量控制明确责任，遵循对质量事故不放过原则。</w:t>
      </w:r>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公司编制《合规义务识别及评价控制程序》，积极识别收集法律、法规、行业与产品标准、定期对期合规性进行评价，以满足法律、法规以及客户的要求与期望。</w:t>
      </w:r>
    </w:p>
    <w:p>
      <w:pPr>
        <w:topLinePunct/>
        <w:ind w:firstLine="480" w:firstLineChars="20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表1</w:t>
      </w:r>
      <w:r>
        <w:rPr>
          <w:rFonts w:hint="default" w:ascii="仿宋" w:hAnsi="仿宋" w:eastAsia="仿宋"/>
          <w:color w:val="auto"/>
          <w:sz w:val="24"/>
          <w:szCs w:val="24"/>
          <w:highlight w:val="none"/>
        </w:rPr>
        <w:t xml:space="preserve">  </w:t>
      </w:r>
      <w:r>
        <w:rPr>
          <w:rFonts w:hint="eastAsia" w:ascii="仿宋" w:hAnsi="仿宋" w:eastAsia="仿宋"/>
          <w:color w:val="auto"/>
          <w:sz w:val="24"/>
          <w:szCs w:val="24"/>
          <w:highlight w:val="none"/>
        </w:rPr>
        <w:t>公司所遵守的质量标准和其他相关法律</w:t>
      </w:r>
    </w:p>
    <w:tbl>
      <w:tblPr>
        <w:tblStyle w:val="11"/>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6"/>
        <w:gridCol w:w="7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hRule="atLeast"/>
          <w:tblHeader/>
        </w:trPr>
        <w:tc>
          <w:tcPr>
            <w:tcW w:w="1706" w:type="dxa"/>
            <w:shd w:val="clear" w:color="auto" w:fill="D6DCE5" w:themeFill="text2" w:themeFillTint="32"/>
            <w:vAlign w:val="center"/>
          </w:tcPr>
          <w:p>
            <w:pPr>
              <w:topLinePunct/>
              <w:ind w:firstLine="480" w:firstLineChars="20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类 别</w:t>
            </w:r>
          </w:p>
        </w:tc>
        <w:tc>
          <w:tcPr>
            <w:tcW w:w="7582" w:type="dxa"/>
            <w:shd w:val="clear" w:color="auto" w:fill="D6DCE5" w:themeFill="text2" w:themeFillTint="32"/>
            <w:vAlign w:val="center"/>
          </w:tcPr>
          <w:p>
            <w:pPr>
              <w:topLinePunct/>
              <w:ind w:firstLine="480" w:firstLineChars="20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06" w:type="dxa"/>
            <w:shd w:val="clear" w:color="auto" w:fill="auto"/>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一般类</w:t>
            </w:r>
          </w:p>
        </w:tc>
        <w:tc>
          <w:tcPr>
            <w:tcW w:w="7582" w:type="dxa"/>
            <w:shd w:val="clear" w:color="auto" w:fill="auto"/>
          </w:tcPr>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《公司法》、《商标法》、《专利法》、《会计法》、《产品质量法》、《安全生产法》、《会计准则》、《公司登记条例》、《标准化法》、《计量法》等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06" w:type="dxa"/>
            <w:shd w:val="clear" w:color="auto" w:fill="auto"/>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right="0" w:right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管理体系类</w:t>
            </w:r>
          </w:p>
        </w:tc>
        <w:tc>
          <w:tcPr>
            <w:tcW w:w="7582" w:type="dxa"/>
            <w:shd w:val="clear" w:color="auto" w:fill="auto"/>
          </w:tcPr>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《质量管理体系》（GB/T19001--2016）</w:t>
            </w:r>
            <w:bookmarkStart w:id="42" w:name="_GoBack"/>
            <w:bookmarkEnd w:id="42"/>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《环境管理体系》（GB/T 24001-2016）</w:t>
            </w:r>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《职业健康安全管理体系》（GB/T 45001-2020）</w:t>
            </w:r>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《卓越绩效体系》（GB/T 19580-2012）</w:t>
            </w:r>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《企业质量诚信管理实施规范》（GB/T 29467）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06" w:type="dxa"/>
            <w:shd w:val="clear" w:color="auto" w:fill="auto"/>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right="0" w:rightChars="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员工权益保障与社会责任类</w:t>
            </w:r>
          </w:p>
        </w:tc>
        <w:tc>
          <w:tcPr>
            <w:tcW w:w="7582" w:type="dxa"/>
            <w:shd w:val="clear" w:color="auto" w:fill="auto"/>
          </w:tcPr>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《环境保护法》、《节约能源法》、《工会法》、《劳动合同法》、《安全生产法》、《职业病防治法》等</w:t>
            </w:r>
          </w:p>
        </w:tc>
      </w:tr>
    </w:tbl>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br w:type="page"/>
      </w:r>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公司制定了《内部审核程序》、《管理评审</w:t>
      </w:r>
      <w:r>
        <w:rPr>
          <w:rFonts w:hint="eastAsia" w:ascii="仿宋" w:hAnsi="仿宋" w:eastAsia="仿宋"/>
          <w:color w:val="auto"/>
          <w:sz w:val="28"/>
          <w:szCs w:val="28"/>
          <w:highlight w:val="none"/>
          <w:lang w:eastAsia="zh-CN"/>
        </w:rPr>
        <w:t>控制</w:t>
      </w:r>
      <w:r>
        <w:rPr>
          <w:rFonts w:hint="eastAsia" w:ascii="仿宋" w:hAnsi="仿宋" w:eastAsia="仿宋"/>
          <w:color w:val="auto"/>
          <w:sz w:val="28"/>
          <w:szCs w:val="28"/>
          <w:highlight w:val="none"/>
        </w:rPr>
        <w:t>程序》，并培养内审员团队，为确保体系运行的有效性和持续改进，安排了内审、过程审核和质量稽查。对于审核中发现的不符合项，由责任部门分析原因，制定纠正或预防措施，落实整改，并验证整改效果，最终形成内部审核报告，对体系的整改及不符合项的预防提出建议，并作为管理评审的一个重要输入，报告最高管理者。</w:t>
      </w:r>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公司制定了《不合格</w:t>
      </w:r>
      <w:r>
        <w:rPr>
          <w:rFonts w:hint="eastAsia" w:ascii="仿宋" w:hAnsi="仿宋" w:eastAsia="仿宋"/>
          <w:color w:val="auto"/>
          <w:sz w:val="28"/>
          <w:szCs w:val="28"/>
          <w:highlight w:val="none"/>
          <w:lang w:eastAsia="zh-CN"/>
        </w:rPr>
        <w:t>（品）</w:t>
      </w:r>
      <w:r>
        <w:rPr>
          <w:rFonts w:hint="eastAsia" w:ascii="仿宋" w:hAnsi="仿宋" w:eastAsia="仿宋"/>
          <w:color w:val="auto"/>
          <w:sz w:val="28"/>
          <w:szCs w:val="28"/>
          <w:highlight w:val="none"/>
        </w:rPr>
        <w:t>控制程序》、《不</w:t>
      </w:r>
      <w:r>
        <w:rPr>
          <w:rFonts w:hint="eastAsia" w:ascii="仿宋" w:hAnsi="仿宋" w:eastAsia="仿宋"/>
          <w:color w:val="auto"/>
          <w:sz w:val="28"/>
          <w:szCs w:val="28"/>
          <w:highlight w:val="none"/>
          <w:lang w:eastAsia="zh-CN"/>
        </w:rPr>
        <w:t>合格和</w:t>
      </w:r>
      <w:r>
        <w:rPr>
          <w:rFonts w:hint="eastAsia" w:ascii="仿宋" w:hAnsi="仿宋" w:eastAsia="仿宋"/>
          <w:color w:val="auto"/>
          <w:sz w:val="28"/>
          <w:szCs w:val="28"/>
          <w:highlight w:val="none"/>
        </w:rPr>
        <w:t>纠正</w:t>
      </w:r>
      <w:r>
        <w:rPr>
          <w:rFonts w:hint="eastAsia" w:ascii="仿宋" w:hAnsi="仿宋" w:eastAsia="仿宋"/>
          <w:color w:val="auto"/>
          <w:sz w:val="28"/>
          <w:szCs w:val="28"/>
          <w:highlight w:val="none"/>
          <w:lang w:eastAsia="zh-CN"/>
        </w:rPr>
        <w:t>措施</w:t>
      </w:r>
      <w:r>
        <w:rPr>
          <w:rFonts w:hint="eastAsia" w:ascii="仿宋" w:hAnsi="仿宋" w:eastAsia="仿宋"/>
          <w:color w:val="auto"/>
          <w:sz w:val="28"/>
          <w:szCs w:val="28"/>
          <w:highlight w:val="none"/>
        </w:rPr>
        <w:t>控制程序》对不合格品进行了严格管控。公司所有的产品都经过在线检查，合格后方可流入下道工序或出厂。任何不合格产品均有明确的标识、记录、隔离和处理等要求，各种不合格产品返工、返修后必须经过重新检验合格后才能进入下道工序。</w:t>
      </w:r>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同时，根据《产品和服务</w:t>
      </w:r>
      <w:r>
        <w:rPr>
          <w:rFonts w:hint="eastAsia" w:ascii="仿宋" w:hAnsi="仿宋" w:eastAsia="仿宋"/>
          <w:color w:val="auto"/>
          <w:sz w:val="28"/>
          <w:szCs w:val="28"/>
          <w:highlight w:val="none"/>
          <w:lang w:eastAsia="zh-CN"/>
        </w:rPr>
        <w:t>的放行控制</w:t>
      </w:r>
      <w:r>
        <w:rPr>
          <w:rFonts w:hint="eastAsia" w:ascii="仿宋" w:hAnsi="仿宋" w:eastAsia="仿宋"/>
          <w:color w:val="auto"/>
          <w:sz w:val="28"/>
          <w:szCs w:val="28"/>
          <w:highlight w:val="none"/>
        </w:rPr>
        <w:t>程序》、《监视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测量</w:t>
      </w:r>
      <w:r>
        <w:rPr>
          <w:rFonts w:hint="eastAsia" w:ascii="仿宋" w:hAnsi="仿宋" w:eastAsia="仿宋"/>
          <w:color w:val="auto"/>
          <w:sz w:val="28"/>
          <w:szCs w:val="28"/>
          <w:highlight w:val="none"/>
          <w:lang w:eastAsia="zh-CN"/>
        </w:rPr>
        <w:t>分析和评价</w:t>
      </w:r>
      <w:r>
        <w:rPr>
          <w:rFonts w:hint="eastAsia" w:ascii="仿宋" w:hAnsi="仿宋" w:eastAsia="仿宋"/>
          <w:color w:val="auto"/>
          <w:sz w:val="28"/>
          <w:szCs w:val="28"/>
          <w:highlight w:val="none"/>
        </w:rPr>
        <w:t>控制程序》等，对于所有出现的不合格，均有详细记录，并由专人进行统计分析后，由责任单位依据《不合</w:t>
      </w:r>
      <w:r>
        <w:rPr>
          <w:rFonts w:hint="eastAsia" w:ascii="仿宋" w:hAnsi="仿宋" w:eastAsia="仿宋"/>
          <w:color w:val="auto"/>
          <w:sz w:val="28"/>
          <w:szCs w:val="28"/>
          <w:highlight w:val="none"/>
          <w:lang w:eastAsia="zh-CN"/>
        </w:rPr>
        <w:t>格和</w:t>
      </w:r>
      <w:r>
        <w:rPr>
          <w:rFonts w:hint="eastAsia" w:ascii="仿宋" w:hAnsi="仿宋" w:eastAsia="仿宋"/>
          <w:color w:val="auto"/>
          <w:sz w:val="28"/>
          <w:szCs w:val="28"/>
          <w:highlight w:val="none"/>
        </w:rPr>
        <w:t>纠正</w:t>
      </w:r>
      <w:r>
        <w:rPr>
          <w:rFonts w:hint="eastAsia" w:ascii="仿宋" w:hAnsi="仿宋" w:eastAsia="仿宋"/>
          <w:color w:val="auto"/>
          <w:sz w:val="28"/>
          <w:szCs w:val="28"/>
          <w:highlight w:val="none"/>
          <w:lang w:eastAsia="zh-CN"/>
        </w:rPr>
        <w:t>措施</w:t>
      </w:r>
      <w:r>
        <w:rPr>
          <w:rFonts w:hint="eastAsia" w:ascii="仿宋" w:hAnsi="仿宋" w:eastAsia="仿宋"/>
          <w:color w:val="auto"/>
          <w:sz w:val="28"/>
          <w:szCs w:val="28"/>
          <w:highlight w:val="none"/>
        </w:rPr>
        <w:t>控制程序》制定纠正预防措施并进行整改，评估纠正预防措施有效之后方能关闭问题项。</w:t>
      </w:r>
    </w:p>
    <w:p>
      <w:pPr>
        <w:topLinePun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此外，公司还制定了《</w:t>
      </w:r>
      <w:r>
        <w:rPr>
          <w:rFonts w:hint="eastAsia" w:ascii="仿宋" w:hAnsi="仿宋" w:eastAsia="仿宋"/>
          <w:color w:val="auto"/>
          <w:sz w:val="28"/>
          <w:szCs w:val="28"/>
          <w:highlight w:val="none"/>
          <w:lang w:eastAsia="zh-CN"/>
        </w:rPr>
        <w:t>质量</w:t>
      </w:r>
      <w:r>
        <w:rPr>
          <w:rFonts w:hint="eastAsia" w:ascii="仿宋" w:hAnsi="仿宋" w:eastAsia="仿宋"/>
          <w:color w:val="auto"/>
          <w:sz w:val="28"/>
          <w:szCs w:val="28"/>
          <w:highlight w:val="none"/>
        </w:rPr>
        <w:t>管理手册》、《</w:t>
      </w:r>
      <w:r>
        <w:rPr>
          <w:rFonts w:hint="eastAsia" w:ascii="仿宋" w:hAnsi="仿宋" w:eastAsia="仿宋"/>
          <w:color w:val="auto"/>
          <w:sz w:val="28"/>
          <w:szCs w:val="28"/>
          <w:highlight w:val="none"/>
          <w:lang w:eastAsia="zh-CN"/>
        </w:rPr>
        <w:t>内外部沟通</w:t>
      </w:r>
      <w:r>
        <w:rPr>
          <w:rFonts w:hint="eastAsia" w:ascii="仿宋" w:hAnsi="仿宋" w:eastAsia="仿宋"/>
          <w:color w:val="auto"/>
          <w:sz w:val="28"/>
          <w:szCs w:val="28"/>
          <w:highlight w:val="none"/>
        </w:rPr>
        <w:t>控制程序》、《人力</w:t>
      </w:r>
      <w:r>
        <w:rPr>
          <w:rFonts w:hint="eastAsia" w:ascii="仿宋" w:hAnsi="仿宋" w:eastAsia="仿宋"/>
          <w:color w:val="auto"/>
          <w:sz w:val="28"/>
          <w:szCs w:val="28"/>
          <w:highlight w:val="none"/>
          <w:lang w:eastAsia="zh-CN"/>
        </w:rPr>
        <w:t>、能力和意识</w:t>
      </w:r>
      <w:r>
        <w:rPr>
          <w:rFonts w:hint="eastAsia" w:ascii="仿宋" w:hAnsi="仿宋" w:eastAsia="仿宋"/>
          <w:color w:val="auto"/>
          <w:sz w:val="28"/>
          <w:szCs w:val="28"/>
          <w:highlight w:val="none"/>
        </w:rPr>
        <w:t>控制程序》等制度，对出现的质量问题进行问责和教育，并在日常研发、生产作业中，强调系统化，通过品管圈、持续改善等活动及质量工具的展开，充分应用PDCA循环，持续改善，追求卓越。</w:t>
      </w: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br w:type="page"/>
      </w:r>
    </w:p>
    <w:p>
      <w:pPr>
        <w:pStyle w:val="3"/>
        <w:bidi w:val="0"/>
        <w:rPr>
          <w:rFonts w:hint="eastAsia" w:ascii="仿宋" w:hAnsi="仿宋" w:eastAsia="仿宋" w:cs="仿宋"/>
          <w:color w:val="auto"/>
          <w:sz w:val="28"/>
          <w:szCs w:val="28"/>
          <w:highlight w:val="none"/>
        </w:rPr>
      </w:pPr>
      <w:bookmarkStart w:id="25" w:name="_Toc451594568"/>
      <w:bookmarkStart w:id="26" w:name="_Toc515451673"/>
      <w:bookmarkStart w:id="27" w:name="_Toc565607318_WPSOffice_Level2"/>
      <w:r>
        <w:rPr>
          <w:rFonts w:hint="eastAsia" w:ascii="仿宋" w:hAnsi="仿宋" w:eastAsia="仿宋" w:cs="仿宋"/>
          <w:color w:val="auto"/>
          <w:sz w:val="28"/>
          <w:szCs w:val="28"/>
          <w:highlight w:val="none"/>
        </w:rPr>
        <w:t>（四）质量诚信管理</w:t>
      </w:r>
      <w:bookmarkEnd w:id="25"/>
      <w:bookmarkEnd w:id="26"/>
      <w:bookmarkEnd w:id="27"/>
    </w:p>
    <w:p>
      <w:pPr>
        <w:rPr>
          <w:rFonts w:hint="eastAsia" w:ascii="仿宋" w:hAnsi="仿宋" w:eastAsia="仿宋" w:cs="仿宋"/>
          <w:b/>
          <w:bCs/>
          <w:color w:val="auto"/>
          <w:kern w:val="0"/>
          <w:sz w:val="28"/>
          <w:szCs w:val="28"/>
          <w:highlight w:val="none"/>
          <w:shd w:val="clear" w:color="auto" w:fill="FFFFFF"/>
        </w:rPr>
      </w:pPr>
      <w:bookmarkStart w:id="28" w:name="_Toc515451674"/>
      <w:r>
        <w:rPr>
          <w:rFonts w:hint="eastAsia" w:ascii="仿宋" w:hAnsi="仿宋" w:eastAsia="仿宋" w:cs="仿宋"/>
          <w:b/>
          <w:bCs/>
          <w:color w:val="auto"/>
          <w:kern w:val="0"/>
          <w:sz w:val="28"/>
          <w:szCs w:val="28"/>
          <w:highlight w:val="none"/>
          <w:shd w:val="clear" w:color="auto" w:fill="FFFFFF"/>
        </w:rPr>
        <w:t>1、质量承诺</w:t>
      </w:r>
      <w:bookmarkEnd w:id="28"/>
    </w:p>
    <w:p>
      <w:pPr>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a）诚信守法</w:t>
      </w:r>
    </w:p>
    <w:p>
      <w:pPr>
        <w:ind w:firstLine="560" w:firstLineChars="2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高层领导遵循“合作重于竞争”的经营理念，严格遵循《公司法》、《经济法》、《合同法》、《产品质量法》、《安全生产法》、《环保法》、《劳动法》以及机械</w:t>
      </w:r>
      <w:r>
        <w:rPr>
          <w:rFonts w:hint="eastAsia" w:ascii="仿宋" w:hAnsi="仿宋" w:eastAsia="仿宋" w:cs="仿宋"/>
          <w:color w:val="auto"/>
          <w:kern w:val="0"/>
          <w:sz w:val="28"/>
          <w:szCs w:val="28"/>
          <w:highlight w:val="none"/>
          <w:shd w:val="clear" w:color="auto" w:fill="FFFFFF"/>
          <w:lang w:eastAsia="zh-CN"/>
        </w:rPr>
        <w:t>制造</w:t>
      </w:r>
      <w:r>
        <w:rPr>
          <w:rFonts w:hint="eastAsia" w:ascii="仿宋" w:hAnsi="仿宋" w:eastAsia="仿宋" w:cs="仿宋"/>
          <w:color w:val="auto"/>
          <w:kern w:val="0"/>
          <w:sz w:val="28"/>
          <w:szCs w:val="28"/>
          <w:highlight w:val="none"/>
          <w:shd w:val="clear" w:color="auto" w:fill="FFFFFF"/>
        </w:rPr>
        <w:t>行业的相关法律法规，加强员工法律知识培训，配合政府部门开展普法教育活动，鼓励表彰员工的“正能量”，使诚信守法的作风深入公司全体员工的意识和行为。公司合同主动违约率为零，从不拖欠银行贷款，逾期应收账款降至合理范围，公司高层、中层领导都没有违法乱纪纪录，员工违法次数为零，在</w:t>
      </w:r>
      <w:r>
        <w:rPr>
          <w:rFonts w:hint="eastAsia" w:ascii="仿宋" w:hAnsi="仿宋" w:eastAsia="仿宋" w:cs="仿宋"/>
          <w:color w:val="auto"/>
          <w:kern w:val="0"/>
          <w:sz w:val="28"/>
          <w:szCs w:val="28"/>
          <w:highlight w:val="none"/>
          <w:shd w:val="clear" w:color="auto" w:fill="FFFFFF"/>
          <w:lang w:eastAsia="zh-CN"/>
        </w:rPr>
        <w:t>代理商、</w:t>
      </w:r>
      <w:r>
        <w:rPr>
          <w:rFonts w:hint="eastAsia" w:ascii="仿宋" w:hAnsi="仿宋" w:eastAsia="仿宋" w:cs="仿宋"/>
          <w:color w:val="auto"/>
          <w:kern w:val="0"/>
          <w:sz w:val="28"/>
          <w:szCs w:val="28"/>
          <w:highlight w:val="none"/>
          <w:shd w:val="clear" w:color="auto" w:fill="FFFFFF"/>
        </w:rPr>
        <w:t>顾客、公众、社会中树立了良好的信用道德形象。</w:t>
      </w:r>
    </w:p>
    <w:p>
      <w:pPr>
        <w:widowControl/>
        <w:shd w:val="clear" w:color="auto" w:fill="FFFFFF"/>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b）满足客户需求</w:t>
      </w:r>
    </w:p>
    <w:p>
      <w:pPr>
        <w:widowControl/>
        <w:shd w:val="clear" w:color="auto" w:fill="FFFFFF"/>
        <w:ind w:firstLine="480"/>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公司高度重视技术研发，加强了研发力量的投入，以客户需求为中心，积极听取客户关于功能、质量、配置等方面的意见和建议，开展产品改进和创新活动，满足客户对产品和交期的需求。在产品质量方面，公司严格执行ISO9001质量管理体系，通过开展技术攻关、质量改进、QC小组等活动，保障产品质量安全。</w:t>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2、质量管理</w:t>
      </w:r>
    </w:p>
    <w:p>
      <w:pPr>
        <w:pStyle w:val="7"/>
        <w:spacing w:after="0"/>
        <w:ind w:left="0" w:leftChars="0" w:firstLine="0" w:firstLineChars="0"/>
        <w:rPr>
          <w:rFonts w:hint="eastAsia" w:ascii="仿宋" w:hAnsi="仿宋" w:eastAsia="仿宋" w:cs="仿宋"/>
          <w:color w:val="auto"/>
          <w:kern w:val="0"/>
          <w:sz w:val="28"/>
          <w:szCs w:val="28"/>
          <w:highlight w:val="none"/>
          <w:shd w:val="clear" w:color="auto" w:fill="FFFFFF"/>
          <w:lang w:eastAsia="zh-CN"/>
        </w:rPr>
      </w:pPr>
      <w:r>
        <w:rPr>
          <w:rFonts w:hint="eastAsia" w:ascii="仿宋" w:hAnsi="仿宋" w:eastAsia="仿宋" w:cs="仿宋"/>
          <w:color w:val="auto"/>
          <w:kern w:val="0"/>
          <w:sz w:val="28"/>
          <w:szCs w:val="28"/>
          <w:highlight w:val="none"/>
          <w:shd w:val="clear" w:color="auto" w:fill="FFFFFF"/>
          <w:lang w:eastAsia="zh-CN"/>
        </w:rPr>
        <w:t>--产品检测</w:t>
      </w:r>
    </w:p>
    <w:p>
      <w:pPr>
        <w:numPr>
          <w:ilvl w:val="0"/>
          <w:numId w:val="1"/>
        </w:numPr>
        <w:ind w:firstLine="408" w:firstLineChars="14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产品质量的跟踪</w:t>
      </w:r>
    </w:p>
    <w:p>
      <w:pPr>
        <w:numPr>
          <w:ilvl w:val="0"/>
          <w:numId w:val="2"/>
        </w:numPr>
        <w:ind w:left="0" w:leftChars="0" w:firstLine="560" w:firstLineChars="2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设计、生产中均进行评估，改进存在的风险和缺陷；</w:t>
      </w:r>
    </w:p>
    <w:p>
      <w:pPr>
        <w:numPr>
          <w:ilvl w:val="0"/>
          <w:numId w:val="2"/>
        </w:numPr>
        <w:ind w:left="0" w:leftChars="0" w:firstLine="560" w:firstLineChars="2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交付前进行测试，记录测试结果；</w:t>
      </w:r>
    </w:p>
    <w:p>
      <w:pPr>
        <w:numPr>
          <w:ilvl w:val="0"/>
          <w:numId w:val="2"/>
        </w:numPr>
        <w:ind w:left="0" w:leftChars="0" w:firstLine="560" w:firstLineChars="2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交付后跟踪客户对产品质量的反馈信息；</w:t>
      </w:r>
    </w:p>
    <w:p>
      <w:pPr>
        <w:numPr>
          <w:ilvl w:val="0"/>
          <w:numId w:val="2"/>
        </w:numPr>
        <w:ind w:left="0" w:leftChars="0" w:firstLine="560" w:firstLineChars="2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定期对产品开展全项目检验；</w:t>
      </w:r>
    </w:p>
    <w:p>
      <w:pPr>
        <w:numPr>
          <w:ilvl w:val="0"/>
          <w:numId w:val="2"/>
        </w:numPr>
        <w:ind w:left="0" w:leftChars="0" w:firstLine="560" w:firstLineChars="2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在顾客满意度调查问卷中进行产品质量调查。</w:t>
      </w:r>
    </w:p>
    <w:p>
      <w:pPr>
        <w:ind w:firstLine="413" w:firstLineChars="147"/>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（2）服务质量的跟踪</w:t>
      </w:r>
    </w:p>
    <w:p>
      <w:pPr>
        <w:numPr>
          <w:ilvl w:val="0"/>
          <w:numId w:val="3"/>
        </w:numPr>
        <w:ind w:left="0" w:leftChars="0" w:firstLine="400" w:firstLineChars="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登记顾客需求信息，服务后进行回访，跟踪服务有效性；</w:t>
      </w:r>
    </w:p>
    <w:p>
      <w:pPr>
        <w:numPr>
          <w:ilvl w:val="0"/>
          <w:numId w:val="3"/>
        </w:numPr>
        <w:ind w:left="0" w:leftChars="0" w:firstLine="400" w:firstLineChars="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收集分析服务质量信息，对服务质量进行改进；</w:t>
      </w:r>
    </w:p>
    <w:p>
      <w:pPr>
        <w:numPr>
          <w:ilvl w:val="0"/>
          <w:numId w:val="3"/>
        </w:numPr>
        <w:ind w:left="0" w:leftChars="0" w:firstLine="400" w:firstLineChars="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在顾客满意度调查问卷中进行服务质量调查。</w:t>
      </w:r>
    </w:p>
    <w:p>
      <w:pPr>
        <w:pStyle w:val="7"/>
        <w:spacing w:after="0"/>
        <w:ind w:left="0" w:leftChars="0" w:firstLine="0" w:firstLineChars="0"/>
        <w:rPr>
          <w:rFonts w:hint="eastAsia" w:ascii="仿宋" w:hAnsi="仿宋" w:eastAsia="仿宋" w:cs="仿宋"/>
          <w:color w:val="auto"/>
          <w:kern w:val="0"/>
          <w:sz w:val="28"/>
          <w:szCs w:val="28"/>
          <w:highlight w:val="none"/>
          <w:shd w:val="clear" w:color="auto" w:fill="FFFFFF"/>
          <w:lang w:eastAsia="zh-CN"/>
        </w:rPr>
      </w:pPr>
      <w:r>
        <w:rPr>
          <w:rFonts w:hint="eastAsia" w:ascii="仿宋" w:hAnsi="仿宋" w:eastAsia="仿宋" w:cs="仿宋"/>
          <w:color w:val="auto"/>
          <w:kern w:val="0"/>
          <w:sz w:val="28"/>
          <w:szCs w:val="28"/>
          <w:highlight w:val="none"/>
          <w:shd w:val="clear" w:color="auto" w:fill="FFFFFF"/>
          <w:lang w:eastAsia="zh-CN"/>
        </w:rPr>
        <w:t>--质量追溯</w:t>
      </w:r>
    </w:p>
    <w:p>
      <w:pPr>
        <w:ind w:firstLine="560" w:firstLineChars="2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公司每年组织进行管理评审会议，评审质量、环境、职业健康安全等管理体系的适宜性、充分性和有效性，达到持续不断完善管理体系，确保公司体系方针和目标的实现，满足相关方要求。</w:t>
      </w:r>
    </w:p>
    <w:p>
      <w:pPr>
        <w:pStyle w:val="7"/>
        <w:spacing w:after="0"/>
        <w:ind w:left="0" w:leftChars="0" w:firstLine="0" w:firstLineChars="0"/>
        <w:rPr>
          <w:rFonts w:hint="eastAsia" w:ascii="仿宋" w:hAnsi="仿宋" w:eastAsia="仿宋" w:cs="仿宋"/>
          <w:color w:val="auto"/>
          <w:kern w:val="0"/>
          <w:sz w:val="28"/>
          <w:szCs w:val="28"/>
          <w:highlight w:val="none"/>
          <w:shd w:val="clear" w:color="auto" w:fill="FFFFFF"/>
          <w:lang w:eastAsia="zh-CN"/>
        </w:rPr>
      </w:pPr>
      <w:r>
        <w:rPr>
          <w:rFonts w:hint="eastAsia" w:ascii="仿宋" w:hAnsi="仿宋" w:eastAsia="仿宋" w:cs="仿宋"/>
          <w:color w:val="auto"/>
          <w:kern w:val="0"/>
          <w:sz w:val="28"/>
          <w:szCs w:val="28"/>
          <w:highlight w:val="none"/>
          <w:shd w:val="clear" w:color="auto" w:fill="FFFFFF"/>
          <w:lang w:eastAsia="zh-CN"/>
        </w:rPr>
        <w:t>--质量分析</w:t>
      </w:r>
    </w:p>
    <w:p>
      <w:pPr>
        <w:pStyle w:val="7"/>
        <w:spacing w:after="0"/>
        <w:ind w:left="0" w:leftChars="0" w:firstLine="480"/>
        <w:rPr>
          <w:rFonts w:hint="eastAsia" w:ascii="仿宋" w:hAnsi="仿宋" w:eastAsia="仿宋" w:cs="仿宋"/>
          <w:color w:val="auto"/>
          <w:kern w:val="0"/>
          <w:sz w:val="28"/>
          <w:szCs w:val="28"/>
          <w:highlight w:val="none"/>
          <w:shd w:val="clear" w:color="auto" w:fill="FFFFFF"/>
          <w:lang w:eastAsia="zh-CN"/>
        </w:rPr>
      </w:pPr>
      <w:r>
        <w:rPr>
          <w:rFonts w:hint="eastAsia" w:ascii="仿宋" w:hAnsi="仿宋" w:eastAsia="仿宋" w:cs="仿宋"/>
          <w:color w:val="auto"/>
          <w:kern w:val="0"/>
          <w:sz w:val="28"/>
          <w:szCs w:val="28"/>
          <w:highlight w:val="none"/>
          <w:shd w:val="clear" w:color="auto" w:fill="FFFFFF"/>
          <w:lang w:eastAsia="zh-CN"/>
        </w:rPr>
        <w:t>公司通过统计口径、财务报表、专题会议等多种渠道全面收集、整理和测量产品质量的数据和信息，并对数据和信息进行分析，制定相应的改进措施。</w:t>
      </w:r>
    </w:p>
    <w:p>
      <w:pPr>
        <w:rPr>
          <w:rFonts w:hint="eastAsia" w:ascii="仿宋" w:hAnsi="仿宋" w:eastAsia="仿宋" w:cs="仿宋"/>
          <w:b/>
          <w:bCs/>
          <w:color w:val="auto"/>
          <w:kern w:val="0"/>
          <w:sz w:val="28"/>
          <w:szCs w:val="28"/>
          <w:highlight w:val="none"/>
          <w:shd w:val="clear" w:color="auto" w:fill="FFFFFF"/>
        </w:rPr>
      </w:pPr>
      <w:bookmarkStart w:id="29" w:name="_Toc515451675"/>
      <w:r>
        <w:rPr>
          <w:rFonts w:hint="eastAsia" w:ascii="仿宋" w:hAnsi="仿宋" w:eastAsia="仿宋" w:cs="仿宋"/>
          <w:b/>
          <w:bCs/>
          <w:color w:val="auto"/>
          <w:kern w:val="0"/>
          <w:sz w:val="28"/>
          <w:szCs w:val="28"/>
          <w:highlight w:val="none"/>
          <w:shd w:val="clear" w:color="auto" w:fill="FFFFFF"/>
        </w:rPr>
        <w:t>3、运作管理</w:t>
      </w:r>
      <w:bookmarkEnd w:id="29"/>
    </w:p>
    <w:p>
      <w:pPr>
        <w:widowControl/>
        <w:shd w:val="clear" w:color="auto" w:fill="FFFFFF"/>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a）产品设计诚信管理</w:t>
      </w:r>
    </w:p>
    <w:p>
      <w:pPr>
        <w:widowControl/>
        <w:shd w:val="clear" w:color="auto" w:fill="FFFFFF"/>
        <w:ind w:firstLine="480"/>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公司产品设计与研发严格</w:t>
      </w:r>
      <w:r>
        <w:rPr>
          <w:rFonts w:hint="eastAsia" w:ascii="仿宋" w:hAnsi="仿宋" w:eastAsia="仿宋" w:cs="仿宋"/>
          <w:color w:val="auto"/>
          <w:kern w:val="0"/>
          <w:sz w:val="28"/>
          <w:szCs w:val="28"/>
          <w:highlight w:val="none"/>
          <w:shd w:val="clear" w:color="auto" w:fill="FFFFFF"/>
          <w:lang w:eastAsia="zh-CN"/>
        </w:rPr>
        <w:t>从</w:t>
      </w:r>
      <w:r>
        <w:rPr>
          <w:rFonts w:hint="eastAsia" w:ascii="仿宋" w:hAnsi="仿宋" w:eastAsia="仿宋" w:cs="仿宋"/>
          <w:color w:val="auto"/>
          <w:kern w:val="0"/>
          <w:sz w:val="28"/>
          <w:szCs w:val="28"/>
          <w:highlight w:val="none"/>
          <w:shd w:val="clear" w:color="auto" w:fill="FFFFFF"/>
        </w:rPr>
        <w:t>研发立项、过程各类活动记录、研发过程总结、管理考评控制研发相关的整个过程。</w:t>
      </w:r>
    </w:p>
    <w:p>
      <w:pPr>
        <w:widowControl/>
        <w:shd w:val="clear" w:color="auto" w:fill="FFFFFF"/>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b）原材料或零部件采购诚信管理</w:t>
      </w:r>
    </w:p>
    <w:p>
      <w:pPr>
        <w:widowControl/>
        <w:shd w:val="clear" w:color="auto" w:fill="FFFFFF"/>
        <w:ind w:firstLine="480"/>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企业根据物料对产品质量的风险程度，将物料分为A、B、C三类。对A类物料供应商，除了必须符合法定的资质外，还要定期进行现场审</w:t>
      </w:r>
      <w:r>
        <w:rPr>
          <w:rFonts w:hint="eastAsia" w:ascii="仿宋" w:hAnsi="仿宋" w:eastAsia="仿宋" w:cs="仿宋"/>
          <w:color w:val="auto"/>
          <w:kern w:val="0"/>
          <w:sz w:val="28"/>
          <w:szCs w:val="28"/>
          <w:highlight w:val="none"/>
          <w:shd w:val="clear" w:color="auto" w:fill="FFFFFF"/>
          <w:lang w:eastAsia="zh-CN"/>
        </w:rPr>
        <w:t>核</w:t>
      </w:r>
      <w:r>
        <w:rPr>
          <w:rFonts w:hint="eastAsia" w:ascii="仿宋" w:hAnsi="仿宋" w:eastAsia="仿宋" w:cs="仿宋"/>
          <w:color w:val="auto"/>
          <w:kern w:val="0"/>
          <w:sz w:val="28"/>
          <w:szCs w:val="28"/>
          <w:highlight w:val="none"/>
          <w:shd w:val="clear" w:color="auto" w:fill="FFFFFF"/>
        </w:rPr>
        <w:t>。对B类物料的供应商，企业首先要对该种物料进行风险分析，视供应商提供物料的质量情况决定是否需进行现场审</w:t>
      </w:r>
      <w:r>
        <w:rPr>
          <w:rFonts w:hint="eastAsia" w:ascii="仿宋" w:hAnsi="仿宋" w:eastAsia="仿宋" w:cs="仿宋"/>
          <w:color w:val="auto"/>
          <w:kern w:val="0"/>
          <w:sz w:val="28"/>
          <w:szCs w:val="28"/>
          <w:highlight w:val="none"/>
          <w:shd w:val="clear" w:color="auto" w:fill="FFFFFF"/>
          <w:lang w:eastAsia="zh-CN"/>
        </w:rPr>
        <w:t>核</w:t>
      </w:r>
      <w:r>
        <w:rPr>
          <w:rFonts w:hint="eastAsia" w:ascii="仿宋" w:hAnsi="仿宋" w:eastAsia="仿宋" w:cs="仿宋"/>
          <w:color w:val="auto"/>
          <w:kern w:val="0"/>
          <w:sz w:val="28"/>
          <w:szCs w:val="28"/>
          <w:highlight w:val="none"/>
          <w:shd w:val="clear" w:color="auto" w:fill="FFFFFF"/>
        </w:rPr>
        <w:t>。对C类物料的供应商，一般只考虑审</w:t>
      </w:r>
      <w:r>
        <w:rPr>
          <w:rFonts w:hint="eastAsia" w:ascii="仿宋" w:hAnsi="仿宋" w:eastAsia="仿宋" w:cs="仿宋"/>
          <w:color w:val="auto"/>
          <w:kern w:val="0"/>
          <w:sz w:val="28"/>
          <w:szCs w:val="28"/>
          <w:highlight w:val="none"/>
          <w:shd w:val="clear" w:color="auto" w:fill="FFFFFF"/>
          <w:lang w:eastAsia="zh-CN"/>
        </w:rPr>
        <w:t>核</w:t>
      </w:r>
      <w:r>
        <w:rPr>
          <w:rFonts w:hint="eastAsia" w:ascii="仿宋" w:hAnsi="仿宋" w:eastAsia="仿宋" w:cs="仿宋"/>
          <w:color w:val="auto"/>
          <w:kern w:val="0"/>
          <w:sz w:val="28"/>
          <w:szCs w:val="28"/>
          <w:highlight w:val="none"/>
          <w:shd w:val="clear" w:color="auto" w:fill="FFFFFF"/>
        </w:rPr>
        <w:t>其资质。企业对物料供应商进行资质审核及现场审核后，如符合要求同意购进的物料供应商</w:t>
      </w:r>
      <w:r>
        <w:rPr>
          <w:rFonts w:hint="eastAsia" w:ascii="仿宋" w:hAnsi="仿宋" w:eastAsia="仿宋" w:cs="仿宋"/>
          <w:color w:val="auto"/>
          <w:kern w:val="0"/>
          <w:sz w:val="28"/>
          <w:szCs w:val="28"/>
          <w:highlight w:val="none"/>
          <w:shd w:val="clear" w:color="auto" w:fill="FFFFFF"/>
          <w:lang w:eastAsia="zh-CN"/>
        </w:rPr>
        <w:t>会</w:t>
      </w:r>
      <w:r>
        <w:rPr>
          <w:rFonts w:hint="eastAsia" w:ascii="仿宋" w:hAnsi="仿宋" w:eastAsia="仿宋" w:cs="仿宋"/>
          <w:color w:val="auto"/>
          <w:kern w:val="0"/>
          <w:sz w:val="28"/>
          <w:szCs w:val="28"/>
          <w:highlight w:val="none"/>
          <w:shd w:val="clear" w:color="auto" w:fill="FFFFFF"/>
        </w:rPr>
        <w:t>建立质量档案。对采购的原材料批批全检，凡未达到规定标准的原材料一律不得入库使用。</w:t>
      </w:r>
    </w:p>
    <w:p>
      <w:pPr>
        <w:widowControl/>
        <w:shd w:val="clear" w:color="auto" w:fill="FFFFFF"/>
        <w:ind w:firstLine="480"/>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在设备和零部件采购方面，对供应商的相关资质进行严格审查。在采购设备和零部件时，能够使用标准件的一律采购和使用标准件；需特殊加工的，需对使用效果进行充分验证，确保达到我公司要求。所有设备在使用前必须经过设备验证，确保符合产品工艺要求。</w:t>
      </w:r>
    </w:p>
    <w:p>
      <w:pPr>
        <w:widowControl/>
        <w:shd w:val="clear" w:color="auto" w:fill="FFFFFF"/>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c）生产过程诚信管理</w:t>
      </w:r>
    </w:p>
    <w:p>
      <w:pPr>
        <w:widowControl/>
        <w:shd w:val="clear" w:color="auto" w:fill="FFFFFF"/>
        <w:ind w:firstLine="480"/>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公司</w:t>
      </w:r>
      <w:r>
        <w:rPr>
          <w:rFonts w:hint="eastAsia" w:ascii="仿宋" w:hAnsi="仿宋" w:eastAsia="仿宋" w:cs="仿宋"/>
          <w:b/>
          <w:bCs/>
          <w:color w:val="auto"/>
          <w:kern w:val="0"/>
          <w:sz w:val="28"/>
          <w:szCs w:val="28"/>
          <w:highlight w:val="none"/>
          <w:shd w:val="clear" w:color="auto" w:fill="FFFFFF"/>
        </w:rPr>
        <w:t>生产部</w:t>
      </w:r>
      <w:r>
        <w:rPr>
          <w:rFonts w:hint="eastAsia" w:ascii="仿宋" w:hAnsi="仿宋" w:eastAsia="仿宋" w:cs="仿宋"/>
          <w:color w:val="auto"/>
          <w:kern w:val="0"/>
          <w:sz w:val="28"/>
          <w:szCs w:val="28"/>
          <w:highlight w:val="none"/>
          <w:shd w:val="clear" w:color="auto" w:fill="FFFFFF"/>
        </w:rPr>
        <w:t>、</w:t>
      </w:r>
      <w:r>
        <w:rPr>
          <w:rFonts w:hint="eastAsia" w:ascii="仿宋" w:hAnsi="仿宋" w:eastAsia="仿宋" w:cs="仿宋"/>
          <w:b/>
          <w:bCs/>
          <w:color w:val="auto"/>
          <w:kern w:val="0"/>
          <w:sz w:val="28"/>
          <w:szCs w:val="28"/>
          <w:highlight w:val="none"/>
          <w:shd w:val="clear" w:color="auto" w:fill="FFFFFF"/>
        </w:rPr>
        <w:t>技术部</w:t>
      </w:r>
      <w:r>
        <w:rPr>
          <w:rFonts w:hint="eastAsia" w:ascii="仿宋" w:hAnsi="仿宋" w:eastAsia="仿宋" w:cs="仿宋"/>
          <w:color w:val="auto"/>
          <w:kern w:val="0"/>
          <w:sz w:val="28"/>
          <w:szCs w:val="28"/>
          <w:highlight w:val="none"/>
          <w:shd w:val="clear" w:color="auto" w:fill="FFFFFF"/>
        </w:rPr>
        <w:t>具体负责各品种生产管理与技术管理工作。制定并逐步完善了各种生产管理制度、工作标准、岗位操作规程和各类工艺规程、管理规程、标准操作规程。采用车间集中培训和班前、班后会对各岗位操作人员进行全面的岗位技能培训，持证上岗，并采用多种方式进行督查、考核，增强员工质量意识，提高操作水平，在生产过程中，各级管理人员严格履行管理职责，及时检查，及时纠正差错，保证生产秩序的稳定。</w:t>
      </w:r>
    </w:p>
    <w:p>
      <w:pPr>
        <w:widowControl/>
        <w:shd w:val="clear" w:color="auto" w:fill="FFFFFF"/>
        <w:ind w:firstLine="480"/>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对生产所需的原料、辅料、包装材料进行投料前复核，把好中间产品、成品的质量，严格执行对不合格品的“不生产、不接收、不流转”的“三不原则”，关键工序设质量控制点，督促员工做好自检、互检，专检</w:t>
      </w:r>
      <w:r>
        <w:rPr>
          <w:rFonts w:hint="eastAsia" w:ascii="仿宋" w:hAnsi="仿宋" w:eastAsia="仿宋" w:cs="仿宋"/>
          <w:color w:val="auto"/>
          <w:kern w:val="0"/>
          <w:sz w:val="28"/>
          <w:szCs w:val="28"/>
          <w:highlight w:val="none"/>
          <w:shd w:val="clear" w:color="auto" w:fill="FFFFFF"/>
          <w:lang w:eastAsia="zh-CN"/>
        </w:rPr>
        <w:t>工作</w:t>
      </w:r>
      <w:r>
        <w:rPr>
          <w:rFonts w:hint="eastAsia" w:ascii="仿宋" w:hAnsi="仿宋" w:eastAsia="仿宋" w:cs="仿宋"/>
          <w:color w:val="auto"/>
          <w:kern w:val="0"/>
          <w:sz w:val="28"/>
          <w:szCs w:val="28"/>
          <w:highlight w:val="none"/>
          <w:shd w:val="clear" w:color="auto" w:fill="FFFFFF"/>
        </w:rPr>
        <w:t>，严格批记录的管理规程，做到领用、发放和核对相统一。对每一生产步骤进行物料平衡，保证物料的投入和产品的产出数量与工艺要求相一致，确认无潜在质量隐患。</w:t>
      </w:r>
    </w:p>
    <w:p>
      <w:pPr>
        <w:widowControl/>
        <w:shd w:val="clear" w:color="auto" w:fill="FFFFFF"/>
        <w:ind w:firstLine="480"/>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生产记录由</w:t>
      </w:r>
      <w:r>
        <w:rPr>
          <w:rFonts w:hint="eastAsia" w:ascii="仿宋" w:hAnsi="仿宋" w:eastAsia="仿宋" w:cs="仿宋"/>
          <w:color w:val="auto"/>
          <w:kern w:val="0"/>
          <w:sz w:val="28"/>
          <w:szCs w:val="28"/>
          <w:highlight w:val="none"/>
          <w:shd w:val="clear" w:color="auto" w:fill="FFFFFF"/>
          <w:lang w:eastAsia="zh-CN"/>
        </w:rPr>
        <w:t>生产</w:t>
      </w:r>
      <w:r>
        <w:rPr>
          <w:rFonts w:hint="eastAsia" w:ascii="仿宋" w:hAnsi="仿宋" w:eastAsia="仿宋" w:cs="仿宋"/>
          <w:color w:val="auto"/>
          <w:kern w:val="0"/>
          <w:sz w:val="28"/>
          <w:szCs w:val="28"/>
          <w:highlight w:val="none"/>
          <w:shd w:val="clear" w:color="auto" w:fill="FFFFFF"/>
        </w:rPr>
        <w:t>部负责审核和保管</w:t>
      </w:r>
      <w:r>
        <w:rPr>
          <w:rFonts w:hint="eastAsia" w:ascii="仿宋" w:hAnsi="仿宋" w:eastAsia="仿宋" w:cs="仿宋"/>
          <w:color w:val="auto"/>
          <w:kern w:val="0"/>
          <w:sz w:val="28"/>
          <w:szCs w:val="28"/>
          <w:highlight w:val="none"/>
          <w:shd w:val="clear" w:color="auto" w:fill="FFFFFF"/>
          <w:lang w:eastAsia="zh-CN"/>
        </w:rPr>
        <w:t>，专项表格由技术部专门设计，公司统一</w:t>
      </w:r>
      <w:r>
        <w:rPr>
          <w:rFonts w:hint="eastAsia" w:ascii="仿宋" w:hAnsi="仿宋" w:eastAsia="仿宋" w:cs="仿宋"/>
          <w:color w:val="auto"/>
          <w:kern w:val="0"/>
          <w:sz w:val="28"/>
          <w:szCs w:val="28"/>
          <w:highlight w:val="none"/>
          <w:shd w:val="clear" w:color="auto" w:fill="FFFFFF"/>
        </w:rPr>
        <w:t>印制。员工操作必须按要求及时填写生产记录，做到字迹清晰、内容真实、数据完整，操作人及复核人签名确认。每批生产结束后，车间统计员把记录汇总、复核，及时上交</w:t>
      </w:r>
      <w:r>
        <w:rPr>
          <w:rFonts w:hint="eastAsia" w:ascii="仿宋" w:hAnsi="仿宋" w:eastAsia="仿宋" w:cs="仿宋"/>
          <w:color w:val="auto"/>
          <w:kern w:val="0"/>
          <w:sz w:val="28"/>
          <w:szCs w:val="28"/>
          <w:highlight w:val="none"/>
          <w:shd w:val="clear" w:color="auto" w:fill="FFFFFF"/>
          <w:lang w:eastAsia="zh-CN"/>
        </w:rPr>
        <w:t>生产</w:t>
      </w:r>
      <w:r>
        <w:rPr>
          <w:rFonts w:hint="eastAsia" w:ascii="仿宋" w:hAnsi="仿宋" w:eastAsia="仿宋" w:cs="仿宋"/>
          <w:color w:val="auto"/>
          <w:kern w:val="0"/>
          <w:sz w:val="28"/>
          <w:szCs w:val="28"/>
          <w:highlight w:val="none"/>
          <w:shd w:val="clear" w:color="auto" w:fill="FFFFFF"/>
        </w:rPr>
        <w:t>部，经审核无误后，按批号整理归档，由专人管理。</w:t>
      </w:r>
    </w:p>
    <w:p>
      <w:pPr>
        <w:widowControl/>
        <w:ind w:firstLine="490" w:firstLineChars="175"/>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公司根据行业特点及实际情况，加强生产过程的信息化建设水平，对公司整个生产过程实行系统化管理，并挖掘内部潜力，发挥技术骨干人员的力量，开展对现有设备进行持续性改造或科技创新工作，对薄弱环节进行技术攻关；生产员工上岗前要经过培训及考核，建立全员培训档案，通过集中培训、班前会培训、“传、帮、带”、目视化等多种方式进行培训，强化其工作技能和质量意识。生产员工严格遵守车间纪律。</w:t>
      </w:r>
    </w:p>
    <w:p>
      <w:pPr>
        <w:widowControl/>
        <w:ind w:firstLine="490" w:firstLineChars="175"/>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公司推行精</w:t>
      </w:r>
      <w:r>
        <w:rPr>
          <w:rFonts w:hint="eastAsia" w:ascii="仿宋" w:hAnsi="仿宋" w:eastAsia="仿宋" w:cs="仿宋"/>
          <w:color w:val="auto"/>
          <w:kern w:val="0"/>
          <w:sz w:val="28"/>
          <w:szCs w:val="28"/>
          <w:highlight w:val="none"/>
          <w:shd w:val="clear" w:color="auto" w:fill="FFFFFF"/>
          <w:lang w:eastAsia="zh-CN"/>
        </w:rPr>
        <w:t>益</w:t>
      </w:r>
      <w:r>
        <w:rPr>
          <w:rFonts w:hint="eastAsia" w:ascii="仿宋" w:hAnsi="仿宋" w:eastAsia="仿宋" w:cs="仿宋"/>
          <w:color w:val="auto"/>
          <w:kern w:val="0"/>
          <w:sz w:val="28"/>
          <w:szCs w:val="28"/>
          <w:highlight w:val="none"/>
          <w:shd w:val="clear" w:color="auto" w:fill="FFFFFF"/>
        </w:rPr>
        <w:t>化生产组织模式以缩短生产和交货周期，快速适应市场订单品种和数量高低起伏的变化，在降低库存基础上满足客户需求，满足了客户对</w:t>
      </w:r>
      <w:r>
        <w:rPr>
          <w:rFonts w:hint="eastAsia" w:ascii="仿宋" w:hAnsi="仿宋" w:eastAsia="仿宋" w:cs="仿宋"/>
          <w:b/>
          <w:bCs/>
          <w:color w:val="auto"/>
          <w:kern w:val="0"/>
          <w:sz w:val="28"/>
          <w:szCs w:val="28"/>
          <w:highlight w:val="none"/>
          <w:shd w:val="clear" w:color="auto" w:fill="FFFFFF"/>
          <w:lang w:val="en-US" w:eastAsia="zh-Hans"/>
        </w:rPr>
        <w:t>纺织化学品</w:t>
      </w:r>
      <w:r>
        <w:rPr>
          <w:rFonts w:hint="eastAsia" w:ascii="仿宋" w:hAnsi="仿宋" w:eastAsia="仿宋" w:cs="仿宋"/>
          <w:color w:val="auto"/>
          <w:kern w:val="0"/>
          <w:sz w:val="28"/>
          <w:szCs w:val="28"/>
          <w:highlight w:val="none"/>
          <w:shd w:val="clear" w:color="auto" w:fill="FFFFFF"/>
        </w:rPr>
        <w:t>产品性能的全面了解和产品质量的进一步认可，订货率也随之提高，并且在很大程度上解决了售后质量问题，减少了售后服务工作人员的工作量，使售后服务工作安排更加柔性化。</w:t>
      </w:r>
    </w:p>
    <w:p>
      <w:pPr>
        <w:rPr>
          <w:rFonts w:hint="eastAsia" w:ascii="仿宋" w:hAnsi="仿宋" w:eastAsia="仿宋" w:cs="仿宋"/>
          <w:b/>
          <w:bCs/>
          <w:color w:val="auto"/>
          <w:kern w:val="0"/>
          <w:sz w:val="28"/>
          <w:szCs w:val="28"/>
          <w:highlight w:val="none"/>
          <w:shd w:val="clear" w:color="auto" w:fill="FFFFFF"/>
        </w:rPr>
      </w:pPr>
      <w:bookmarkStart w:id="30" w:name="_Toc515451676"/>
      <w:r>
        <w:rPr>
          <w:rFonts w:hint="eastAsia" w:ascii="仿宋" w:hAnsi="仿宋" w:eastAsia="仿宋" w:cs="仿宋"/>
          <w:b/>
          <w:bCs/>
          <w:color w:val="auto"/>
          <w:kern w:val="0"/>
          <w:sz w:val="28"/>
          <w:szCs w:val="28"/>
          <w:highlight w:val="none"/>
          <w:shd w:val="clear" w:color="auto" w:fill="FFFFFF"/>
        </w:rPr>
        <w:t>4、营销管理</w:t>
      </w:r>
      <w:bookmarkEnd w:id="30"/>
    </w:p>
    <w:p>
      <w:pPr>
        <w:widowControl/>
        <w:shd w:val="clear" w:color="auto" w:fill="FFFFFF"/>
        <w:ind w:firstLine="480"/>
        <w:jc w:val="left"/>
        <w:textAlignment w:val="baseline"/>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公司根据战略要求，对市场进行细分，以提高资源和运作的有效性</w:t>
      </w:r>
      <w:r>
        <w:rPr>
          <w:rFonts w:hint="eastAsia" w:ascii="仿宋" w:hAnsi="仿宋" w:eastAsia="仿宋" w:cs="仿宋"/>
          <w:color w:val="auto"/>
          <w:kern w:val="0"/>
          <w:sz w:val="28"/>
          <w:szCs w:val="28"/>
          <w:highlight w:val="none"/>
          <w:shd w:val="clear" w:color="auto" w:fill="FFFFFF"/>
          <w:lang w:eastAsia="zh-CN"/>
        </w:rPr>
        <w:t>、</w:t>
      </w:r>
      <w:r>
        <w:rPr>
          <w:rFonts w:hint="eastAsia" w:ascii="仿宋" w:hAnsi="仿宋" w:eastAsia="仿宋" w:cs="仿宋"/>
          <w:color w:val="auto"/>
          <w:kern w:val="0"/>
          <w:sz w:val="28"/>
          <w:szCs w:val="28"/>
          <w:highlight w:val="none"/>
          <w:shd w:val="clear" w:color="auto" w:fill="FFFFFF"/>
        </w:rPr>
        <w:t>针对性。针对不同类型顾客确定顾客的需求与期望，针对其需求与期望来确定适当的方法，建立相应的体系与团队，建立各种渠道和方法，针对性的进行顾客需求与期望的了解。</w:t>
      </w:r>
    </w:p>
    <w:p>
      <w:pPr>
        <w:widowControl/>
        <w:shd w:val="clear" w:color="auto" w:fill="FFFFFF"/>
        <w:ind w:firstLine="480"/>
        <w:jc w:val="left"/>
        <w:textAlignment w:val="baseline"/>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公司通过展览会、行业会议、行业标委会、公共媒体、互联网、外部机构等渠道，以问卷调查、面对面或电话访谈、观察查询、外部委托等方法，了解客户的需求和期望。</w:t>
      </w:r>
    </w:p>
    <w:p>
      <w:pPr>
        <w:widowControl/>
        <w:shd w:val="clear" w:color="auto" w:fill="FFFFFF"/>
        <w:ind w:firstLine="480"/>
        <w:jc w:val="left"/>
        <w:textAlignment w:val="baseline"/>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公司各部门定期搜集顾客信息，解析后确定的顾客需求信息按照不同细分市场进行分类梳理总结，形成不同顾客群的需求与期望数据库，并从中归纳出针对不同细分市场顾客群总体需求特点的汇总资料，供产品规划、产品开发设计、过程控制等决策时参考。</w:t>
      </w:r>
    </w:p>
    <w:p>
      <w:pPr>
        <w:keepNext w:val="0"/>
        <w:keepLines w:val="0"/>
        <w:widowControl/>
        <w:suppressLineNumbers w:val="0"/>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公司以“</w:t>
      </w:r>
      <w:r>
        <w:rPr>
          <w:rFonts w:hint="eastAsia" w:ascii="仿宋" w:hAnsi="仿宋" w:eastAsia="仿宋" w:cs="仿宋"/>
          <w:b/>
          <w:bCs/>
          <w:color w:val="auto"/>
          <w:kern w:val="0"/>
          <w:sz w:val="28"/>
          <w:szCs w:val="28"/>
          <w:highlight w:val="none"/>
          <w:shd w:val="clear" w:color="auto" w:fill="FFFFFF"/>
          <w:lang w:val="en-US" w:eastAsia="zh-CN"/>
        </w:rPr>
        <w:t>携手创造 共享未来</w:t>
      </w:r>
      <w:r>
        <w:rPr>
          <w:rFonts w:hint="eastAsia" w:ascii="仿宋" w:hAnsi="仿宋" w:eastAsia="仿宋" w:cs="仿宋"/>
          <w:b/>
          <w:bCs/>
          <w:color w:val="auto"/>
          <w:kern w:val="0"/>
          <w:sz w:val="28"/>
          <w:szCs w:val="28"/>
          <w:highlight w:val="none"/>
          <w:shd w:val="clear" w:color="auto" w:fill="FFFFFF"/>
          <w:lang w:eastAsia="zh-CN"/>
        </w:rPr>
        <w:t xml:space="preserve"> </w:t>
      </w:r>
      <w:r>
        <w:rPr>
          <w:rFonts w:hint="eastAsia" w:ascii="仿宋" w:hAnsi="仿宋" w:eastAsia="仿宋" w:cs="仿宋"/>
          <w:b/>
          <w:bCs/>
          <w:color w:val="auto"/>
          <w:kern w:val="0"/>
          <w:sz w:val="28"/>
          <w:szCs w:val="28"/>
          <w:highlight w:val="none"/>
          <w:shd w:val="clear" w:color="auto" w:fill="FFFFFF"/>
          <w:lang w:val="en-US" w:eastAsia="zh-CN"/>
        </w:rPr>
        <w:t>开心工作 愉快生活</w:t>
      </w:r>
      <w:r>
        <w:rPr>
          <w:rFonts w:hint="eastAsia" w:ascii="仿宋" w:hAnsi="仿宋" w:eastAsia="仿宋" w:cs="仿宋"/>
          <w:color w:val="auto"/>
          <w:kern w:val="0"/>
          <w:sz w:val="28"/>
          <w:szCs w:val="28"/>
          <w:highlight w:val="none"/>
          <w:shd w:val="clear" w:color="auto" w:fill="FFFFFF"/>
        </w:rPr>
        <w:t>”为</w:t>
      </w:r>
      <w:r>
        <w:rPr>
          <w:rFonts w:hint="eastAsia" w:ascii="仿宋" w:hAnsi="仿宋" w:eastAsia="仿宋" w:cs="仿宋"/>
          <w:b w:val="0"/>
          <w:bCs w:val="0"/>
          <w:color w:val="auto"/>
          <w:kern w:val="0"/>
          <w:sz w:val="28"/>
          <w:szCs w:val="28"/>
          <w:highlight w:val="none"/>
          <w:shd w:val="clear" w:color="auto" w:fill="FFFFFF"/>
        </w:rPr>
        <w:t>核心价值观，</w:t>
      </w:r>
      <w:r>
        <w:rPr>
          <w:rFonts w:hint="eastAsia" w:ascii="仿宋" w:hAnsi="仿宋" w:eastAsia="仿宋" w:cs="仿宋"/>
          <w:b w:val="0"/>
          <w:bCs w:val="0"/>
          <w:color w:val="auto"/>
          <w:kern w:val="0"/>
          <w:sz w:val="28"/>
          <w:szCs w:val="28"/>
          <w:highlight w:val="none"/>
          <w:shd w:val="clear" w:color="auto" w:fill="FFFFFF"/>
          <w:lang w:eastAsia="zh-CN"/>
        </w:rPr>
        <w:t>推进英才计划落实，</w:t>
      </w:r>
      <w:r>
        <w:rPr>
          <w:rFonts w:hint="eastAsia" w:ascii="仿宋" w:hAnsi="仿宋" w:eastAsia="仿宋" w:cs="仿宋"/>
          <w:b w:val="0"/>
          <w:bCs w:val="0"/>
          <w:color w:val="auto"/>
          <w:kern w:val="0"/>
          <w:sz w:val="28"/>
          <w:szCs w:val="28"/>
          <w:highlight w:val="none"/>
          <w:shd w:val="clear" w:color="auto" w:fill="FFFFFF"/>
        </w:rPr>
        <w:t>要求</w:t>
      </w:r>
      <w:r>
        <w:rPr>
          <w:rFonts w:hint="eastAsia" w:ascii="仿宋" w:hAnsi="仿宋" w:eastAsia="仿宋" w:cs="仿宋"/>
          <w:b w:val="0"/>
          <w:bCs w:val="0"/>
          <w:color w:val="auto"/>
          <w:kern w:val="0"/>
          <w:sz w:val="28"/>
          <w:szCs w:val="28"/>
          <w:highlight w:val="none"/>
          <w:shd w:val="clear" w:color="auto" w:fill="FFFFFF"/>
          <w:lang w:eastAsia="zh-CN"/>
        </w:rPr>
        <w:t>所有员工要勤奋学习，工作中勇于</w:t>
      </w:r>
      <w:r>
        <w:rPr>
          <w:rFonts w:hint="eastAsia" w:ascii="仿宋" w:hAnsi="仿宋" w:eastAsia="仿宋" w:cs="仿宋"/>
          <w:color w:val="auto"/>
          <w:kern w:val="0"/>
          <w:sz w:val="28"/>
          <w:szCs w:val="28"/>
          <w:highlight w:val="none"/>
          <w:shd w:val="clear" w:color="auto" w:fill="FFFFFF"/>
          <w:lang w:eastAsia="zh-CN"/>
        </w:rPr>
        <w:t>开拓创新，</w:t>
      </w:r>
      <w:r>
        <w:rPr>
          <w:rFonts w:hint="eastAsia" w:ascii="仿宋" w:hAnsi="仿宋" w:eastAsia="仿宋" w:cs="仿宋"/>
          <w:color w:val="auto"/>
          <w:kern w:val="0"/>
          <w:sz w:val="28"/>
          <w:szCs w:val="28"/>
          <w:highlight w:val="none"/>
          <w:shd w:val="clear" w:color="auto" w:fill="FFFFFF"/>
        </w:rPr>
        <w:t>对于任何一位客户</w:t>
      </w:r>
      <w:r>
        <w:rPr>
          <w:rFonts w:hint="eastAsia" w:ascii="仿宋" w:hAnsi="仿宋" w:eastAsia="仿宋" w:cs="仿宋"/>
          <w:color w:val="auto"/>
          <w:kern w:val="0"/>
          <w:sz w:val="28"/>
          <w:szCs w:val="28"/>
          <w:highlight w:val="none"/>
          <w:shd w:val="clear" w:color="auto" w:fill="FFFFFF"/>
          <w:lang w:eastAsia="zh-CN"/>
        </w:rPr>
        <w:t>（或代理商）</w:t>
      </w:r>
      <w:r>
        <w:rPr>
          <w:rFonts w:hint="eastAsia" w:ascii="仿宋" w:hAnsi="仿宋" w:eastAsia="仿宋" w:cs="仿宋"/>
          <w:color w:val="auto"/>
          <w:kern w:val="0"/>
          <w:sz w:val="28"/>
          <w:szCs w:val="28"/>
          <w:highlight w:val="none"/>
          <w:shd w:val="clear" w:color="auto" w:fill="FFFFFF"/>
        </w:rPr>
        <w:t>，不论他下单与否，都要做到热情、周到，都要尽量满足他们的所有合理需求</w:t>
      </w:r>
      <w:r>
        <w:rPr>
          <w:rFonts w:hint="eastAsia" w:ascii="仿宋" w:hAnsi="仿宋" w:eastAsia="仿宋" w:cs="仿宋"/>
          <w:color w:val="auto"/>
          <w:kern w:val="0"/>
          <w:sz w:val="28"/>
          <w:szCs w:val="28"/>
          <w:highlight w:val="none"/>
          <w:shd w:val="clear" w:color="auto" w:fill="FFFFFF"/>
          <w:lang w:val="en-US" w:eastAsia="zh-CN"/>
        </w:rPr>
        <w:t>,</w:t>
      </w:r>
      <w:r>
        <w:rPr>
          <w:rFonts w:hint="eastAsia" w:ascii="仿宋" w:hAnsi="仿宋" w:eastAsia="仿宋" w:cs="仿宋"/>
          <w:color w:val="auto"/>
          <w:kern w:val="0"/>
          <w:sz w:val="28"/>
          <w:szCs w:val="28"/>
          <w:highlight w:val="none"/>
          <w:shd w:val="clear" w:color="auto" w:fill="FFFFFF"/>
        </w:rPr>
        <w:t>从各方面增加业务人员的技能和素质，提升了顾客成交率。</w:t>
      </w:r>
    </w:p>
    <w:p>
      <w:pPr>
        <w:widowControl/>
        <w:shd w:val="clear" w:color="auto" w:fill="FFFFFF"/>
        <w:ind w:firstLine="480"/>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公司建立顾客回访制度，采取顾客自愿形式，记录顾客联系电话、订购时间等相关信息，在顾客购买一段时间后（通常是一年内）进行电话回访，提升顾客满意度。</w:t>
      </w:r>
    </w:p>
    <w:p>
      <w:pPr>
        <w:widowControl/>
        <w:shd w:val="clear" w:color="auto" w:fill="FFFFFF"/>
        <w:ind w:firstLine="480"/>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公司建立及时反馈处理用户投诉意见的快速反应机制，投诉/应急处理的响应时间原则上不超过1天，对不可预测的变化，及时采取应对措施。</w:t>
      </w:r>
    </w:p>
    <w:p>
      <w:pPr>
        <w:pStyle w:val="3"/>
        <w:bidi w:val="0"/>
        <w:rPr>
          <w:rFonts w:hint="eastAsia" w:ascii="仿宋" w:hAnsi="仿宋" w:eastAsia="仿宋" w:cs="仿宋"/>
          <w:color w:val="auto"/>
          <w:sz w:val="28"/>
          <w:szCs w:val="28"/>
          <w:highlight w:val="none"/>
        </w:rPr>
      </w:pPr>
      <w:bookmarkStart w:id="31" w:name="_Toc1399572004_WPSOffice_Level2"/>
      <w:r>
        <w:rPr>
          <w:rFonts w:hint="eastAsia" w:ascii="仿宋" w:hAnsi="仿宋" w:eastAsia="仿宋" w:cs="仿宋"/>
          <w:color w:val="auto"/>
          <w:sz w:val="28"/>
          <w:szCs w:val="28"/>
          <w:highlight w:val="none"/>
        </w:rPr>
        <w:t>（五）企业文化建设</w:t>
      </w:r>
      <w:bookmarkEnd w:id="31"/>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1、</w:t>
      </w:r>
      <w:r>
        <w:rPr>
          <w:rFonts w:hint="eastAsia" w:ascii="仿宋" w:hAnsi="仿宋" w:eastAsia="仿宋" w:cs="仿宋"/>
          <w:b/>
          <w:bCs w:val="0"/>
          <w:color w:val="auto"/>
          <w:sz w:val="28"/>
          <w:szCs w:val="28"/>
          <w:highlight w:val="none"/>
          <w:lang w:val="en-US" w:eastAsia="zh-Hans"/>
        </w:rPr>
        <w:t>使命</w:t>
      </w:r>
      <w:r>
        <w:rPr>
          <w:rFonts w:hint="default" w:ascii="仿宋" w:hAnsi="仿宋" w:eastAsia="仿宋" w:cs="仿宋"/>
          <w:b/>
          <w:bCs w:val="0"/>
          <w:color w:val="auto"/>
          <w:sz w:val="28"/>
          <w:szCs w:val="28"/>
          <w:highlight w:val="none"/>
          <w:lang w:eastAsia="zh-Hans"/>
        </w:rPr>
        <w:t>、</w:t>
      </w:r>
      <w:r>
        <w:rPr>
          <w:rFonts w:hint="eastAsia" w:ascii="仿宋" w:hAnsi="仿宋" w:eastAsia="仿宋" w:cs="仿宋"/>
          <w:b/>
          <w:bCs w:val="0"/>
          <w:color w:val="auto"/>
          <w:sz w:val="28"/>
          <w:szCs w:val="28"/>
          <w:highlight w:val="none"/>
        </w:rPr>
        <w:t>愿景、价值观</w:t>
      </w:r>
    </w:p>
    <w:p>
      <w:pPr>
        <w:pStyle w:val="4"/>
        <w:ind w:firstLine="480" w:firstLineChars="200"/>
        <w:jc w:val="center"/>
        <w:rPr>
          <w:rFonts w:hint="eastAsia" w:ascii="仿宋" w:hAnsi="仿宋" w:eastAsia="仿宋" w:cs="仿宋"/>
          <w:b w:val="0"/>
          <w:bCs w:val="0"/>
          <w:color w:val="auto"/>
          <w:sz w:val="24"/>
          <w:szCs w:val="24"/>
          <w:highlight w:val="none"/>
          <w:lang w:val="en-US" w:eastAsia="zh-Hans"/>
        </w:rPr>
      </w:pPr>
      <w:r>
        <w:rPr>
          <w:rFonts w:hint="eastAsia" w:ascii="仿宋" w:hAnsi="仿宋" w:eastAsia="仿宋" w:cs="仿宋"/>
          <w:b w:val="0"/>
          <w:bCs w:val="0"/>
          <w:color w:val="auto"/>
          <w:sz w:val="24"/>
          <w:szCs w:val="24"/>
          <w:highlight w:val="none"/>
          <w:lang w:val="en-US" w:eastAsia="zh-Hans"/>
        </w:rPr>
        <w:t>表</w:t>
      </w:r>
      <w:r>
        <w:rPr>
          <w:rFonts w:hint="default" w:ascii="仿宋" w:hAnsi="仿宋" w:eastAsia="仿宋" w:cs="仿宋"/>
          <w:b w:val="0"/>
          <w:bCs w:val="0"/>
          <w:color w:val="auto"/>
          <w:sz w:val="24"/>
          <w:szCs w:val="24"/>
          <w:highlight w:val="none"/>
          <w:lang w:eastAsia="zh-Hans"/>
        </w:rPr>
        <w:t xml:space="preserve">2 </w:t>
      </w:r>
      <w:r>
        <w:rPr>
          <w:rFonts w:hint="eastAsia" w:ascii="仿宋" w:hAnsi="仿宋" w:eastAsia="仿宋" w:cs="仿宋"/>
          <w:b w:val="0"/>
          <w:bCs w:val="0"/>
          <w:color w:val="auto"/>
          <w:sz w:val="24"/>
          <w:szCs w:val="24"/>
          <w:highlight w:val="none"/>
          <w:lang w:val="en-US" w:eastAsia="zh-Hans"/>
        </w:rPr>
        <w:t>公司使命</w:t>
      </w:r>
      <w:r>
        <w:rPr>
          <w:rFonts w:hint="default" w:ascii="仿宋" w:hAnsi="仿宋" w:eastAsia="仿宋" w:cs="仿宋"/>
          <w:b w:val="0"/>
          <w:bCs w:val="0"/>
          <w:color w:val="auto"/>
          <w:sz w:val="24"/>
          <w:szCs w:val="24"/>
          <w:highlight w:val="none"/>
          <w:lang w:eastAsia="zh-Hans"/>
        </w:rPr>
        <w:t>、</w:t>
      </w:r>
      <w:r>
        <w:rPr>
          <w:rFonts w:hint="eastAsia" w:ascii="仿宋" w:hAnsi="仿宋" w:eastAsia="仿宋" w:cs="仿宋"/>
          <w:b w:val="0"/>
          <w:bCs w:val="0"/>
          <w:color w:val="auto"/>
          <w:sz w:val="24"/>
          <w:szCs w:val="24"/>
          <w:highlight w:val="none"/>
          <w:lang w:val="en-US" w:eastAsia="zh-Hans"/>
        </w:rPr>
        <w:t>愿景</w:t>
      </w:r>
      <w:r>
        <w:rPr>
          <w:rFonts w:hint="default" w:ascii="仿宋" w:hAnsi="仿宋" w:eastAsia="仿宋" w:cs="仿宋"/>
          <w:b w:val="0"/>
          <w:bCs w:val="0"/>
          <w:color w:val="auto"/>
          <w:sz w:val="24"/>
          <w:szCs w:val="24"/>
          <w:highlight w:val="none"/>
          <w:lang w:eastAsia="zh-Hans"/>
        </w:rPr>
        <w:t>、</w:t>
      </w:r>
      <w:r>
        <w:rPr>
          <w:rFonts w:hint="eastAsia" w:ascii="仿宋" w:hAnsi="仿宋" w:eastAsia="仿宋" w:cs="仿宋"/>
          <w:b w:val="0"/>
          <w:bCs w:val="0"/>
          <w:color w:val="auto"/>
          <w:sz w:val="24"/>
          <w:szCs w:val="24"/>
          <w:highlight w:val="none"/>
          <w:lang w:val="en-US" w:eastAsia="zh-Hans"/>
        </w:rPr>
        <w:t>价值观</w:t>
      </w:r>
    </w:p>
    <w:tbl>
      <w:tblPr>
        <w:tblStyle w:val="11"/>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6"/>
        <w:gridCol w:w="7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hRule="atLeast"/>
          <w:tblHeader/>
        </w:trPr>
        <w:tc>
          <w:tcPr>
            <w:tcW w:w="1706" w:type="dxa"/>
            <w:shd w:val="clear" w:color="auto" w:fill="D6DCE5" w:themeFill="text2" w:themeFillTint="32"/>
            <w:vAlign w:val="center"/>
          </w:tcPr>
          <w:p>
            <w:pPr>
              <w:topLinePunct/>
              <w:jc w:val="center"/>
              <w:rPr>
                <w:rFonts w:hint="eastAsia" w:ascii="仿宋" w:hAnsi="仿宋" w:eastAsia="仿宋"/>
                <w:color w:val="auto"/>
                <w:sz w:val="28"/>
                <w:szCs w:val="28"/>
                <w:highlight w:val="none"/>
                <w:lang w:val="en-US" w:eastAsia="zh-Hans"/>
              </w:rPr>
            </w:pPr>
            <w:r>
              <w:rPr>
                <w:rFonts w:hint="eastAsia" w:ascii="仿宋" w:hAnsi="仿宋" w:eastAsia="仿宋"/>
                <w:color w:val="auto"/>
                <w:sz w:val="28"/>
                <w:szCs w:val="28"/>
                <w:highlight w:val="none"/>
                <w:lang w:val="en-US" w:eastAsia="zh-Hans"/>
              </w:rPr>
              <w:t>项目</w:t>
            </w:r>
          </w:p>
        </w:tc>
        <w:tc>
          <w:tcPr>
            <w:tcW w:w="7582" w:type="dxa"/>
            <w:shd w:val="clear" w:color="auto" w:fill="D6DCE5" w:themeFill="text2" w:themeFillTint="32"/>
            <w:vAlign w:val="center"/>
          </w:tcPr>
          <w:p>
            <w:pPr>
              <w:topLinePunct/>
              <w:ind w:firstLine="560" w:firstLineChars="200"/>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hRule="atLeast"/>
        </w:trPr>
        <w:tc>
          <w:tcPr>
            <w:tcW w:w="1706" w:type="dxa"/>
            <w:shd w:val="clear" w:color="auto" w:fill="auto"/>
            <w:vAlign w:val="center"/>
          </w:tcPr>
          <w:p>
            <w:pPr>
              <w:keepNext w:val="0"/>
              <w:keepLines w:val="0"/>
              <w:pageBreakBefore w:val="0"/>
              <w:widowControl w:val="0"/>
              <w:kinsoku/>
              <w:wordWrap/>
              <w:overflowPunct/>
              <w:topLinePunct/>
              <w:autoSpaceDE/>
              <w:autoSpaceDN/>
              <w:bidi w:val="0"/>
              <w:adjustRightInd/>
              <w:snapToGrid/>
              <w:spacing w:line="240" w:lineRule="auto"/>
              <w:ind w:right="0" w:rightChars="0"/>
              <w:jc w:val="center"/>
              <w:textAlignment w:val="auto"/>
              <w:outlineLvl w:val="9"/>
              <w:rPr>
                <w:rFonts w:hint="eastAsia" w:ascii="仿宋" w:hAnsi="仿宋" w:eastAsia="仿宋"/>
                <w:color w:val="auto"/>
                <w:sz w:val="28"/>
                <w:szCs w:val="28"/>
                <w:highlight w:val="none"/>
                <w:lang w:eastAsia="zh-Hans"/>
              </w:rPr>
            </w:pPr>
            <w:r>
              <w:rPr>
                <w:rFonts w:hint="eastAsia" w:ascii="仿宋" w:hAnsi="仿宋" w:eastAsia="仿宋"/>
                <w:color w:val="auto"/>
                <w:sz w:val="28"/>
                <w:szCs w:val="28"/>
                <w:highlight w:val="none"/>
                <w:lang w:val="en-US" w:eastAsia="zh-Hans"/>
              </w:rPr>
              <w:t>使命</w:t>
            </w:r>
          </w:p>
        </w:tc>
        <w:tc>
          <w:tcPr>
            <w:tcW w:w="7582" w:type="dxa"/>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562" w:firstLineChars="200"/>
              <w:jc w:val="center"/>
              <w:textAlignment w:val="auto"/>
              <w:outlineLvl w:val="9"/>
              <w:rPr>
                <w:rFonts w:hint="eastAsia" w:ascii="仿宋" w:hAnsi="仿宋" w:eastAsia="仿宋"/>
                <w:color w:val="auto"/>
                <w:sz w:val="28"/>
                <w:szCs w:val="28"/>
                <w:highlight w:val="none"/>
              </w:rPr>
            </w:pPr>
            <w:r>
              <w:rPr>
                <w:rFonts w:hint="eastAsia" w:ascii="仿宋" w:hAnsi="仿宋" w:eastAsia="仿宋" w:cs="仿宋"/>
                <w:b/>
                <w:bCs/>
                <w:color w:val="auto"/>
                <w:kern w:val="2"/>
                <w:sz w:val="28"/>
                <w:szCs w:val="28"/>
                <w:highlight w:val="none"/>
                <w:lang w:val="en-US" w:eastAsia="zh-CN" w:bidi="ar-SA"/>
              </w:rPr>
              <w:t>发展企业发展人 为行业为人带来进步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706" w:type="dxa"/>
            <w:shd w:val="clear" w:color="auto" w:fill="auto"/>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right="0" w:rightChars="0"/>
              <w:jc w:val="center"/>
              <w:textAlignment w:val="auto"/>
              <w:outlineLvl w:val="9"/>
              <w:rPr>
                <w:rFonts w:hint="eastAsia" w:ascii="仿宋" w:hAnsi="仿宋" w:eastAsia="仿宋"/>
                <w:color w:val="auto"/>
                <w:sz w:val="28"/>
                <w:szCs w:val="28"/>
                <w:highlight w:val="none"/>
                <w:lang w:val="en-US" w:eastAsia="zh-Hans"/>
              </w:rPr>
            </w:pPr>
            <w:r>
              <w:rPr>
                <w:rFonts w:hint="eastAsia" w:ascii="仿宋" w:hAnsi="仿宋" w:eastAsia="仿宋"/>
                <w:color w:val="auto"/>
                <w:sz w:val="28"/>
                <w:szCs w:val="28"/>
                <w:highlight w:val="none"/>
                <w:lang w:val="en-US" w:eastAsia="zh-Hans"/>
              </w:rPr>
              <w:t>愿景</w:t>
            </w:r>
          </w:p>
        </w:tc>
        <w:tc>
          <w:tcPr>
            <w:tcW w:w="7582" w:type="dxa"/>
            <w:shd w:val="clear" w:color="auto" w:fill="auto"/>
          </w:tcPr>
          <w:p>
            <w:pPr>
              <w:keepNext w:val="0"/>
              <w:keepLines w:val="0"/>
              <w:widowControl/>
              <w:suppressLineNumbers w:val="0"/>
              <w:jc w:val="center"/>
              <w:rPr>
                <w:rFonts w:hint="eastAsia" w:ascii="仿宋" w:hAnsi="仿宋" w:eastAsia="仿宋"/>
                <w:color w:val="auto"/>
                <w:sz w:val="28"/>
                <w:szCs w:val="28"/>
                <w:highlight w:val="none"/>
              </w:rPr>
            </w:pPr>
            <w:r>
              <w:rPr>
                <w:rFonts w:hint="eastAsia" w:ascii="仿宋" w:hAnsi="仿宋" w:eastAsia="仿宋" w:cs="仿宋"/>
                <w:b/>
                <w:bCs/>
                <w:color w:val="auto"/>
                <w:kern w:val="2"/>
                <w:sz w:val="28"/>
                <w:szCs w:val="28"/>
                <w:highlight w:val="none"/>
                <w:lang w:val="en-US" w:eastAsia="zh-CN" w:bidi="ar-SA"/>
              </w:rPr>
              <w:t>领先新材料平台的建设者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06" w:type="dxa"/>
            <w:shd w:val="clear" w:color="auto" w:fill="auto"/>
            <w:vAlign w:val="center"/>
          </w:tcPr>
          <w:p>
            <w:pPr>
              <w:keepNext w:val="0"/>
              <w:keepLines w:val="0"/>
              <w:pageBreakBefore w:val="0"/>
              <w:widowControl w:val="0"/>
              <w:kinsoku/>
              <w:wordWrap/>
              <w:overflowPunct/>
              <w:topLinePunct/>
              <w:autoSpaceDE/>
              <w:autoSpaceDN/>
              <w:bidi w:val="0"/>
              <w:adjustRightInd/>
              <w:snapToGrid/>
              <w:spacing w:line="240" w:lineRule="auto"/>
              <w:ind w:left="0" w:leftChars="0" w:right="0" w:rightChars="0"/>
              <w:jc w:val="center"/>
              <w:textAlignment w:val="auto"/>
              <w:outlineLvl w:val="9"/>
              <w:rPr>
                <w:rFonts w:hint="eastAsia" w:ascii="仿宋" w:hAnsi="仿宋" w:eastAsia="仿宋"/>
                <w:color w:val="auto"/>
                <w:sz w:val="28"/>
                <w:szCs w:val="28"/>
                <w:highlight w:val="none"/>
                <w:lang w:eastAsia="zh-Hans"/>
              </w:rPr>
            </w:pPr>
            <w:r>
              <w:rPr>
                <w:rFonts w:hint="eastAsia" w:ascii="仿宋" w:hAnsi="仿宋" w:eastAsia="仿宋"/>
                <w:color w:val="auto"/>
                <w:sz w:val="28"/>
                <w:szCs w:val="28"/>
                <w:highlight w:val="none"/>
                <w:lang w:val="en-US" w:eastAsia="zh-Hans"/>
              </w:rPr>
              <w:t>价值观</w:t>
            </w:r>
          </w:p>
        </w:tc>
        <w:tc>
          <w:tcPr>
            <w:tcW w:w="7582" w:type="dxa"/>
            <w:shd w:val="clear" w:color="auto" w:fill="auto"/>
          </w:tcPr>
          <w:p>
            <w:pPr>
              <w:keepNext w:val="0"/>
              <w:keepLines w:val="0"/>
              <w:widowControl/>
              <w:suppressLineNumbers w:val="0"/>
              <w:ind w:left="221" w:hanging="281" w:hangingChars="100"/>
              <w:jc w:val="center"/>
              <w:rPr>
                <w:rFonts w:hint="eastAsia" w:ascii="仿宋" w:hAnsi="仿宋" w:eastAsia="仿宋"/>
                <w:color w:val="auto"/>
                <w:sz w:val="28"/>
                <w:szCs w:val="28"/>
                <w:highlight w:val="none"/>
              </w:rPr>
            </w:pPr>
            <w:r>
              <w:rPr>
                <w:rFonts w:hint="eastAsia" w:ascii="仿宋" w:hAnsi="仿宋" w:eastAsia="仿宋" w:cs="仿宋"/>
                <w:b/>
                <w:bCs/>
                <w:color w:val="auto"/>
                <w:kern w:val="2"/>
                <w:sz w:val="28"/>
                <w:szCs w:val="28"/>
                <w:highlight w:val="none"/>
                <w:lang w:val="en-US" w:eastAsia="zh-CN" w:bidi="ar-SA"/>
              </w:rPr>
              <w:t>携手创造 共享未来</w:t>
            </w:r>
            <w:r>
              <w:rPr>
                <w:rFonts w:hint="default" w:ascii="仿宋" w:hAnsi="仿宋" w:eastAsia="仿宋" w:cs="仿宋"/>
                <w:b/>
                <w:bCs/>
                <w:color w:val="auto"/>
                <w:kern w:val="2"/>
                <w:sz w:val="28"/>
                <w:szCs w:val="28"/>
                <w:highlight w:val="none"/>
                <w:lang w:eastAsia="zh-CN" w:bidi="ar-SA"/>
              </w:rPr>
              <w:t xml:space="preserve"> </w:t>
            </w:r>
            <w:r>
              <w:rPr>
                <w:rFonts w:hint="eastAsia" w:ascii="仿宋" w:hAnsi="仿宋" w:eastAsia="仿宋" w:cs="仿宋"/>
                <w:b/>
                <w:bCs/>
                <w:color w:val="auto"/>
                <w:kern w:val="2"/>
                <w:sz w:val="28"/>
                <w:szCs w:val="28"/>
                <w:highlight w:val="none"/>
                <w:lang w:val="en-US" w:eastAsia="zh-CN" w:bidi="ar-SA"/>
              </w:rPr>
              <w:t>开心工作 愉快生活</w:t>
            </w:r>
          </w:p>
        </w:tc>
      </w:tr>
    </w:tbl>
    <w:p>
      <w:pPr>
        <w:keepNext w:val="0"/>
        <w:keepLines w:val="0"/>
        <w:pageBreakBefore w:val="0"/>
        <w:widowControl/>
        <w:suppressLineNumbers w:val="0"/>
        <w:kinsoku/>
        <w:wordWrap/>
        <w:overflowPunct/>
        <w:topLinePunct w:val="0"/>
        <w:autoSpaceDE/>
        <w:autoSpaceDN/>
        <w:bidi w:val="0"/>
        <w:adjustRightInd/>
        <w:snapToGrid/>
        <w:spacing w:before="157" w:beforeLines="50" w:line="240" w:lineRule="auto"/>
        <w:ind w:left="0" w:leftChars="0" w:right="0" w:rightChars="0" w:firstLine="562" w:firstLineChars="200"/>
        <w:jc w:val="left"/>
        <w:textAlignment w:val="auto"/>
        <w:outlineLvl w:val="9"/>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Hans" w:bidi="ar-SA"/>
        </w:rPr>
        <w:t>使命</w:t>
      </w:r>
      <w:r>
        <w:rPr>
          <w:rFonts w:hint="default" w:ascii="仿宋" w:hAnsi="仿宋" w:eastAsia="仿宋" w:cs="仿宋"/>
          <w:b/>
          <w:bCs/>
          <w:color w:val="auto"/>
          <w:kern w:val="2"/>
          <w:sz w:val="28"/>
          <w:szCs w:val="28"/>
          <w:highlight w:val="none"/>
          <w:lang w:eastAsia="zh-Hans" w:bidi="ar-SA"/>
        </w:rPr>
        <w:t>：</w:t>
      </w:r>
      <w:r>
        <w:rPr>
          <w:rFonts w:hint="eastAsia" w:ascii="仿宋" w:hAnsi="仿宋" w:eastAsia="仿宋" w:cs="仿宋"/>
          <w:b/>
          <w:bCs/>
          <w:color w:val="auto"/>
          <w:kern w:val="2"/>
          <w:sz w:val="28"/>
          <w:szCs w:val="28"/>
          <w:highlight w:val="none"/>
          <w:lang w:val="en-US" w:eastAsia="zh-CN" w:bidi="ar-SA"/>
        </w:rPr>
        <w:t>发展企业发展人 为行业为人带来进步</w:t>
      </w:r>
      <w:r>
        <w:rPr>
          <w:rFonts w:hint="default" w:ascii="仿宋" w:hAnsi="仿宋" w:eastAsia="仿宋" w:cs="仿宋"/>
          <w:b w:val="0"/>
          <w:bCs w:val="0"/>
          <w:color w:val="auto"/>
          <w:kern w:val="2"/>
          <w:sz w:val="28"/>
          <w:szCs w:val="28"/>
          <w:highlight w:val="none"/>
          <w:lang w:val="en-US" w:eastAsia="zh-CN" w:bidi="ar-SA"/>
        </w:rPr>
        <w:br w:type="textWrapping"/>
      </w:r>
      <w:r>
        <w:rPr>
          <w:rFonts w:hint="default" w:ascii="仿宋" w:hAnsi="仿宋" w:eastAsia="仿宋" w:cs="仿宋"/>
          <w:b w:val="0"/>
          <w:bCs w:val="0"/>
          <w:color w:val="auto"/>
          <w:kern w:val="2"/>
          <w:sz w:val="28"/>
          <w:szCs w:val="28"/>
          <w:highlight w:val="none"/>
          <w:lang w:eastAsia="zh-CN" w:bidi="ar-SA"/>
        </w:rPr>
        <w:t xml:space="preserve">    </w:t>
      </w:r>
      <w:r>
        <w:rPr>
          <w:rFonts w:hint="default" w:ascii="仿宋" w:hAnsi="仿宋" w:eastAsia="仿宋" w:cs="仿宋"/>
          <w:b w:val="0"/>
          <w:bCs w:val="0"/>
          <w:color w:val="auto"/>
          <w:kern w:val="2"/>
          <w:sz w:val="28"/>
          <w:szCs w:val="28"/>
          <w:highlight w:val="none"/>
          <w:lang w:val="en-US" w:eastAsia="zh-CN" w:bidi="ar-SA"/>
        </w:rPr>
        <w:t>德美人信奉“有付出就有回报，先付出后有回报”的自然法则，持续学习和精进，提升技能水平和自我修养，实现个人与企业的长远发展，致力于为所有利益相关者提供价值。</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 w:hAnsi="仿宋" w:eastAsia="仿宋" w:cs="仿宋"/>
          <w:b w:val="0"/>
          <w:bCs w:val="0"/>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德美人对“发展”的定义是可持续的、健康的、积极向上的、被社会主流文化认可的变化趋势；界定“进步”的范畴包括物质、精神方面的进步；“人”是泛指客户、员工、股东、合作者等利益相关方。</w:t>
      </w:r>
      <w:r>
        <w:rPr>
          <w:rFonts w:hint="default" w:ascii="仿宋" w:hAnsi="仿宋" w:eastAsia="仿宋" w:cs="仿宋"/>
          <w:b w:val="0"/>
          <w:bCs w:val="0"/>
          <w:color w:val="auto"/>
          <w:kern w:val="2"/>
          <w:sz w:val="28"/>
          <w:szCs w:val="28"/>
          <w:highlight w:val="none"/>
          <w:lang w:val="en-US" w:eastAsia="zh-CN" w:bidi="ar-SA"/>
        </w:rPr>
        <w:br w:type="textWrapping"/>
      </w:r>
      <w:r>
        <w:rPr>
          <w:rFonts w:hint="default" w:ascii="仿宋" w:hAnsi="仿宋" w:eastAsia="仿宋" w:cs="仿宋"/>
          <w:b w:val="0"/>
          <w:bCs w:val="0"/>
          <w:color w:val="auto"/>
          <w:kern w:val="2"/>
          <w:sz w:val="28"/>
          <w:szCs w:val="28"/>
          <w:highlight w:val="none"/>
          <w:lang w:eastAsia="zh-CN" w:bidi="ar-SA"/>
        </w:rPr>
        <w:t xml:space="preserve">     </w:t>
      </w:r>
      <w:r>
        <w:rPr>
          <w:rFonts w:hint="default" w:ascii="仿宋" w:hAnsi="仿宋" w:eastAsia="仿宋" w:cs="仿宋"/>
          <w:b w:val="0"/>
          <w:bCs w:val="0"/>
          <w:color w:val="auto"/>
          <w:kern w:val="2"/>
          <w:sz w:val="28"/>
          <w:szCs w:val="28"/>
          <w:highlight w:val="none"/>
          <w:lang w:val="en-US" w:eastAsia="zh-CN" w:bidi="ar-SA"/>
        </w:rPr>
        <w:t>用科技和服务为客户创造价值，与客户共同成长；提供资源和平台激发员工潜能，实现人生价值；为股东创造长期价值和品牌美誉，持续增值；用技术领先引领行业进步，共创良性的行业业态；履行社会责任，创建美好社区生态。</w:t>
      </w:r>
    </w:p>
    <w:p>
      <w:pPr>
        <w:keepNext w:val="0"/>
        <w:keepLines w:val="0"/>
        <w:pageBreakBefore w:val="0"/>
        <w:widowControl/>
        <w:suppressLineNumbers w:val="0"/>
        <w:kinsoku/>
        <w:wordWrap/>
        <w:overflowPunct/>
        <w:topLinePunct w:val="0"/>
        <w:autoSpaceDE/>
        <w:autoSpaceDN/>
        <w:bidi w:val="0"/>
        <w:adjustRightInd/>
        <w:snapToGrid/>
        <w:spacing w:before="157" w:beforeLines="50" w:line="240" w:lineRule="auto"/>
        <w:ind w:left="0" w:leftChars="0" w:right="0" w:rightChars="0" w:firstLine="562" w:firstLineChars="200"/>
        <w:jc w:val="left"/>
        <w:textAlignment w:val="auto"/>
        <w:outlineLvl w:val="9"/>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Hans" w:bidi="ar-SA"/>
        </w:rPr>
        <w:t>愿景</w:t>
      </w:r>
      <w:r>
        <w:rPr>
          <w:rFonts w:hint="default" w:ascii="仿宋" w:hAnsi="仿宋" w:eastAsia="仿宋" w:cs="仿宋"/>
          <w:b/>
          <w:bCs/>
          <w:color w:val="auto"/>
          <w:kern w:val="2"/>
          <w:sz w:val="28"/>
          <w:szCs w:val="28"/>
          <w:highlight w:val="none"/>
          <w:lang w:eastAsia="zh-Hans" w:bidi="ar-SA"/>
        </w:rPr>
        <w:t>：</w:t>
      </w:r>
      <w:r>
        <w:rPr>
          <w:rFonts w:hint="eastAsia" w:ascii="仿宋" w:hAnsi="仿宋" w:eastAsia="仿宋" w:cs="仿宋"/>
          <w:b/>
          <w:bCs/>
          <w:color w:val="auto"/>
          <w:kern w:val="2"/>
          <w:sz w:val="28"/>
          <w:szCs w:val="28"/>
          <w:highlight w:val="none"/>
          <w:lang w:val="en-US" w:eastAsia="zh-CN" w:bidi="ar-SA"/>
        </w:rPr>
        <w:t>发展企业发展人 为行业为人带来进步</w:t>
      </w:r>
      <w:r>
        <w:rPr>
          <w:rFonts w:hint="default" w:ascii="仿宋" w:hAnsi="仿宋" w:eastAsia="仿宋" w:cs="仿宋"/>
          <w:b w:val="0"/>
          <w:bCs w:val="0"/>
          <w:color w:val="auto"/>
          <w:kern w:val="2"/>
          <w:sz w:val="28"/>
          <w:szCs w:val="28"/>
          <w:highlight w:val="none"/>
          <w:lang w:val="en-US" w:eastAsia="zh-CN" w:bidi="ar-SA"/>
        </w:rPr>
        <w:br w:type="textWrapping"/>
      </w:r>
      <w:r>
        <w:rPr>
          <w:rFonts w:hint="default" w:ascii="仿宋" w:hAnsi="仿宋" w:eastAsia="仿宋" w:cs="仿宋"/>
          <w:b w:val="0"/>
          <w:bCs w:val="0"/>
          <w:color w:val="auto"/>
          <w:kern w:val="2"/>
          <w:sz w:val="28"/>
          <w:szCs w:val="28"/>
          <w:highlight w:val="none"/>
          <w:lang w:eastAsia="zh-CN" w:bidi="ar-SA"/>
        </w:rPr>
        <w:t xml:space="preserve">    </w:t>
      </w:r>
      <w:r>
        <w:rPr>
          <w:rFonts w:hint="default" w:ascii="仿宋" w:hAnsi="仿宋" w:eastAsia="仿宋" w:cs="仿宋"/>
          <w:b w:val="0"/>
          <w:bCs w:val="0"/>
          <w:color w:val="auto"/>
          <w:kern w:val="2"/>
          <w:sz w:val="28"/>
          <w:szCs w:val="28"/>
          <w:highlight w:val="none"/>
          <w:lang w:val="en-US" w:eastAsia="zh-CN" w:bidi="ar-SA"/>
        </w:rPr>
        <w:t>德美人信奉“有付出就有回报，先付出后有回报”的自然法则，持续学习和精进，提升技能水平和自我修养，实现个人与企业的长远发展，致力于为所有利益相关者提供价值。</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 w:hAnsi="仿宋" w:eastAsia="仿宋" w:cs="仿宋"/>
          <w:b w:val="0"/>
          <w:bCs w:val="0"/>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德美人对“发展”的定义是可持续的、健康的、积极向上的、被社会主流文化认可的变化趋势；界定“进步”的范畴包括物质、精神方面的进步；“人”是泛指客户、员工、股东、合作者等利益相关方。</w:t>
      </w:r>
      <w:r>
        <w:rPr>
          <w:rFonts w:hint="default" w:ascii="仿宋" w:hAnsi="仿宋" w:eastAsia="仿宋" w:cs="仿宋"/>
          <w:b w:val="0"/>
          <w:bCs w:val="0"/>
          <w:color w:val="auto"/>
          <w:kern w:val="2"/>
          <w:sz w:val="28"/>
          <w:szCs w:val="28"/>
          <w:highlight w:val="none"/>
          <w:lang w:val="en-US" w:eastAsia="zh-CN" w:bidi="ar-SA"/>
        </w:rPr>
        <w:br w:type="textWrapping"/>
      </w:r>
      <w:r>
        <w:rPr>
          <w:rFonts w:hint="default" w:ascii="仿宋" w:hAnsi="仿宋" w:eastAsia="仿宋" w:cs="仿宋"/>
          <w:b w:val="0"/>
          <w:bCs w:val="0"/>
          <w:color w:val="auto"/>
          <w:kern w:val="2"/>
          <w:sz w:val="28"/>
          <w:szCs w:val="28"/>
          <w:highlight w:val="none"/>
          <w:lang w:eastAsia="zh-CN" w:bidi="ar-SA"/>
        </w:rPr>
        <w:t xml:space="preserve">     </w:t>
      </w:r>
      <w:r>
        <w:rPr>
          <w:rFonts w:hint="default" w:ascii="仿宋" w:hAnsi="仿宋" w:eastAsia="仿宋" w:cs="仿宋"/>
          <w:b w:val="0"/>
          <w:bCs w:val="0"/>
          <w:color w:val="auto"/>
          <w:kern w:val="2"/>
          <w:sz w:val="28"/>
          <w:szCs w:val="28"/>
          <w:highlight w:val="none"/>
          <w:lang w:val="en-US" w:eastAsia="zh-CN" w:bidi="ar-SA"/>
        </w:rPr>
        <w:t>用科技和服务为客户创造价值，与客户共同成长；提供资源和平台激发员工潜能，实现人生价值；为股东创造长期价值和品牌美誉，持续增值；用技术领先引领行业进步，共创良性的行业业态；履行社会责任，创建美好社区生态。</w:t>
      </w:r>
    </w:p>
    <w:p>
      <w:pPr>
        <w:keepNext w:val="0"/>
        <w:keepLines w:val="0"/>
        <w:widowControl/>
        <w:suppressLineNumbers w:val="0"/>
        <w:ind w:firstLine="562" w:firstLineChars="200"/>
        <w:jc w:val="left"/>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Hans" w:bidi="ar-SA"/>
        </w:rPr>
        <w:t>价值观</w:t>
      </w:r>
      <w:r>
        <w:rPr>
          <w:rFonts w:hint="default" w:ascii="仿宋" w:hAnsi="仿宋" w:eastAsia="仿宋" w:cs="仿宋"/>
          <w:b/>
          <w:bCs/>
          <w:color w:val="auto"/>
          <w:kern w:val="2"/>
          <w:sz w:val="28"/>
          <w:szCs w:val="28"/>
          <w:highlight w:val="none"/>
          <w:lang w:eastAsia="zh-Hans" w:bidi="ar-SA"/>
        </w:rPr>
        <w:t>：</w:t>
      </w:r>
      <w:r>
        <w:rPr>
          <w:rFonts w:hint="eastAsia" w:ascii="仿宋" w:hAnsi="仿宋" w:eastAsia="仿宋" w:cs="仿宋"/>
          <w:b/>
          <w:bCs/>
          <w:color w:val="auto"/>
          <w:kern w:val="2"/>
          <w:sz w:val="28"/>
          <w:szCs w:val="28"/>
          <w:highlight w:val="none"/>
          <w:lang w:val="en-US" w:eastAsia="zh-CN" w:bidi="ar-SA"/>
        </w:rPr>
        <w:t>携手创造 共享未来</w:t>
      </w:r>
      <w:r>
        <w:rPr>
          <w:rFonts w:hint="default" w:ascii="仿宋" w:hAnsi="仿宋" w:eastAsia="仿宋" w:cs="仿宋"/>
          <w:b/>
          <w:bCs/>
          <w:color w:val="auto"/>
          <w:kern w:val="2"/>
          <w:sz w:val="28"/>
          <w:szCs w:val="28"/>
          <w:highlight w:val="none"/>
          <w:lang w:eastAsia="zh-CN" w:bidi="ar-SA"/>
        </w:rPr>
        <w:t xml:space="preserve"> </w:t>
      </w:r>
      <w:r>
        <w:rPr>
          <w:rFonts w:hint="eastAsia" w:ascii="仿宋" w:hAnsi="仿宋" w:eastAsia="仿宋" w:cs="仿宋"/>
          <w:b/>
          <w:bCs/>
          <w:color w:val="auto"/>
          <w:kern w:val="2"/>
          <w:sz w:val="28"/>
          <w:szCs w:val="28"/>
          <w:highlight w:val="none"/>
          <w:lang w:val="en-US" w:eastAsia="zh-CN" w:bidi="ar-SA"/>
        </w:rPr>
        <w:t>开心工作 愉快生活</w:t>
      </w:r>
    </w:p>
    <w:p>
      <w:pPr>
        <w:keepNext w:val="0"/>
        <w:keepLines w:val="0"/>
        <w:widowControl/>
        <w:suppressLineNumbers w:val="0"/>
        <w:ind w:firstLine="560" w:firstLineChars="200"/>
        <w:jc w:val="left"/>
        <w:rPr>
          <w:rFonts w:hint="eastAsia"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德美人自觉遵守社会公德和商业道德，始终秉承诚信、协作、创新、共享的价值观内核，以立身本职工作为基础，持续改善为己任，不改初心，克己复礼，与利益相关方创造事业共同体和利益共同体，并着力建立公平、公正的利益分享机制，努力探索按生产要素分配机制，与利益相关方共享未来。</w:t>
      </w:r>
    </w:p>
    <w:p>
      <w:pPr>
        <w:keepNext w:val="0"/>
        <w:keepLines w:val="0"/>
        <w:widowControl/>
        <w:suppressLineNumbers w:val="0"/>
        <w:ind w:firstLine="560" w:firstLineChars="200"/>
        <w:jc w:val="left"/>
        <w:rPr>
          <w:color w:val="auto"/>
          <w:sz w:val="28"/>
          <w:szCs w:val="28"/>
          <w:highlight w:val="none"/>
        </w:rPr>
      </w:pPr>
      <w:r>
        <w:rPr>
          <w:rFonts w:hint="default" w:ascii="仿宋" w:hAnsi="仿宋" w:eastAsia="仿宋" w:cs="仿宋"/>
          <w:color w:val="auto"/>
          <w:kern w:val="2"/>
          <w:sz w:val="28"/>
          <w:szCs w:val="28"/>
          <w:highlight w:val="none"/>
          <w:lang w:val="en-US" w:eastAsia="zh-CN" w:bidi="ar-SA"/>
        </w:rPr>
        <w:t>德美人热爱工作，积极进取，充分展示个人的聪明才智，赢得社会认可和尊重，实现人生价值最大化，追求工作成就带来的最大满足感和愉悦感。同时，我们带着阳光心态认识真我、理解他人，培养健康的身心，积极面对工作和生活的挑战，成就美好的事业和人生。</w:t>
      </w:r>
    </w:p>
    <w:p>
      <w:pPr>
        <w:rPr>
          <w:rFonts w:hint="eastAsia" w:ascii="仿宋" w:hAnsi="仿宋" w:eastAsia="仿宋" w:cs="仿宋"/>
          <w:color w:val="auto"/>
          <w:sz w:val="28"/>
          <w:szCs w:val="28"/>
          <w:highlight w:val="none"/>
          <w:lang w:val="en-US" w:eastAsia="zh-Hans"/>
        </w:rPr>
      </w:pPr>
    </w:p>
    <w:p>
      <w:pPr>
        <w:rPr>
          <w:rFonts w:hint="eastAsia" w:ascii="仿宋" w:hAnsi="仿宋" w:eastAsia="仿宋" w:cs="仿宋"/>
          <w:color w:val="auto"/>
          <w:sz w:val="28"/>
          <w:szCs w:val="28"/>
          <w:highlight w:val="none"/>
          <w:lang w:eastAsia="zh-CN"/>
        </w:rPr>
      </w:pPr>
    </w:p>
    <w:p>
      <w:pPr>
        <w:rPr>
          <w:rFonts w:hint="eastAsia" w:ascii="仿宋" w:hAnsi="仿宋" w:eastAsia="仿宋" w:cs="仿宋"/>
          <w:color w:val="auto"/>
          <w:sz w:val="28"/>
          <w:szCs w:val="28"/>
          <w:highlight w:val="none"/>
          <w:lang w:eastAsia="zh-CN"/>
        </w:rPr>
      </w:pPr>
    </w:p>
    <w:p>
      <w:pPr>
        <w:pStyle w:val="3"/>
        <w:numPr>
          <w:ilvl w:val="0"/>
          <w:numId w:val="4"/>
        </w:numPr>
        <w:bidi w:val="0"/>
        <w:rPr>
          <w:rFonts w:hint="eastAsia" w:ascii="仿宋" w:hAnsi="仿宋" w:eastAsia="仿宋" w:cs="仿宋"/>
          <w:color w:val="auto"/>
          <w:sz w:val="28"/>
          <w:szCs w:val="28"/>
          <w:highlight w:val="none"/>
          <w:lang w:val="en-US" w:eastAsia="zh-CN"/>
        </w:rPr>
      </w:pPr>
      <w:bookmarkStart w:id="32" w:name="_Toc1218285637_WPSOffice_Level2"/>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lang w:eastAsia="zh-CN"/>
        </w:rPr>
        <w:t>产品</w:t>
      </w:r>
      <w:r>
        <w:rPr>
          <w:rFonts w:hint="eastAsia" w:ascii="仿宋" w:hAnsi="仿宋" w:eastAsia="仿宋" w:cs="仿宋"/>
          <w:color w:val="auto"/>
          <w:sz w:val="28"/>
          <w:szCs w:val="28"/>
          <w:highlight w:val="none"/>
          <w:lang w:val="en-US" w:eastAsia="zh-CN"/>
        </w:rPr>
        <w:t>标准</w:t>
      </w:r>
      <w:bookmarkEnd w:id="32"/>
      <w:r>
        <w:rPr>
          <w:rFonts w:hint="eastAsia" w:ascii="仿宋" w:hAnsi="仿宋" w:eastAsia="仿宋" w:cs="仿宋"/>
          <w:color w:val="auto"/>
          <w:sz w:val="28"/>
          <w:szCs w:val="28"/>
          <w:highlight w:val="none"/>
          <w:lang w:val="en-US" w:eastAsia="zh-CN"/>
        </w:rPr>
        <w:t xml:space="preserve"> </w:t>
      </w:r>
    </w:p>
    <w:p>
      <w:pPr>
        <w:bidi w:val="0"/>
        <w:rPr>
          <w:rFonts w:hint="eastAsia" w:ascii="仿宋" w:hAnsi="仿宋" w:eastAsia="仿宋" w:cs="仿宋"/>
          <w:b/>
          <w:bCs/>
          <w:color w:val="auto"/>
          <w:sz w:val="28"/>
          <w:szCs w:val="28"/>
          <w:highlight w:val="none"/>
        </w:rPr>
      </w:pPr>
      <w:bookmarkStart w:id="33" w:name="_Toc8482488"/>
      <w:r>
        <w:rPr>
          <w:rFonts w:hint="eastAsia" w:ascii="仿宋" w:hAnsi="仿宋" w:eastAsia="仿宋" w:cs="仿宋"/>
          <w:b/>
          <w:bCs/>
          <w:color w:val="auto"/>
          <w:sz w:val="28"/>
          <w:szCs w:val="28"/>
          <w:highlight w:val="none"/>
        </w:rPr>
        <w:t>1、标准管理</w:t>
      </w:r>
      <w:bookmarkEnd w:id="33"/>
    </w:p>
    <w:p>
      <w:pPr>
        <w:bidi w:val="0"/>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司严格按照质量管理体系要求进行品质管理、生产过程控制与出厂品质控制。公司将企业标准化贯穿于生产全过程，从原辅材料、包装材料的采购、半成品、成品检验等各个环节，均制定了相关标准。从而使产品从原辅材料进厂到成品出厂的整个生产过程都处于标准化规范管理之中，对稳定产品质量、提高企业管理水平奠定了良好的基础。同时，以项目管理方式进行产品开发，提高了产品开发效率，确保产品质量。</w:t>
      </w:r>
    </w:p>
    <w:p>
      <w:pPr>
        <w:bidi w:val="0"/>
        <w:rPr>
          <w:rFonts w:hint="eastAsia" w:ascii="仿宋" w:hAnsi="仿宋" w:eastAsia="仿宋" w:cs="仿宋"/>
          <w:b/>
          <w:bCs/>
          <w:color w:val="auto"/>
          <w:sz w:val="28"/>
          <w:szCs w:val="28"/>
          <w:highlight w:val="none"/>
        </w:rPr>
      </w:pPr>
      <w:bookmarkStart w:id="34" w:name="_Toc8482489"/>
      <w:r>
        <w:rPr>
          <w:rFonts w:hint="default"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t>计量标准</w:t>
      </w:r>
      <w:bookmarkEnd w:id="34"/>
    </w:p>
    <w:p>
      <w:pPr>
        <w:bidi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司严格执行《中华人民共和国计量法》等文件法规，从原材料采购、过程管理、生产设备、检验设备、工序检验、成品检验等环节建立了一整套管理文件和控制方法。公司制定了《监视和测量装置控制程序》，对检验、测量和试验设备进行有效的控制、校准和维护，确保设备的测量精度和准确性满足规定的使用要求。</w:t>
      </w:r>
    </w:p>
    <w:p>
      <w:pPr>
        <w:bidi w:val="0"/>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为确保产品质量，在产品生产工艺中严格过程控制，对生产工艺过程中的原辅材料等加强计量管理，确保计量设备的正常运行和计量的准确性。</w:t>
      </w:r>
    </w:p>
    <w:p>
      <w:pPr>
        <w:bidi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品管部根据测量器具的规定周期，制定年度计量仪器设备校准检定周期表，并负责在规定周期内，将公司内使用的监视和测量设备进行校准或送检。所有监视和测量资源必须按规定周期或使用前按国家承认的基准到国家法定的计量检定机构进行检定。校准和调整超过检定周期或使用前未校准的监视和测量设备一律不得使用。无国家检定规程校准的监视和测量资源，由生产部根据监视和测量资源的性能、特点，制定校准规程，经总经理批准后执行校准。</w:t>
      </w:r>
    </w:p>
    <w:p>
      <w:pPr>
        <w:bidi w:val="0"/>
        <w:rPr>
          <w:rFonts w:hint="eastAsia" w:ascii="仿宋" w:hAnsi="仿宋" w:eastAsia="仿宋" w:cs="仿宋"/>
          <w:color w:val="auto"/>
          <w:sz w:val="28"/>
          <w:szCs w:val="28"/>
          <w:highlight w:val="none"/>
        </w:rPr>
      </w:pPr>
      <w:bookmarkStart w:id="35" w:name="_Toc8482490"/>
      <w:r>
        <w:rPr>
          <w:rFonts w:hint="default" w:ascii="仿宋" w:hAnsi="仿宋" w:eastAsia="仿宋" w:cs="仿宋"/>
          <w:color w:val="auto"/>
          <w:sz w:val="28"/>
          <w:szCs w:val="28"/>
          <w:highlight w:val="none"/>
        </w:rPr>
        <w:t>3、</w:t>
      </w:r>
      <w:r>
        <w:rPr>
          <w:rFonts w:hint="eastAsia" w:ascii="仿宋" w:hAnsi="仿宋" w:eastAsia="仿宋" w:cs="仿宋"/>
          <w:b/>
          <w:bCs/>
          <w:color w:val="auto"/>
          <w:sz w:val="28"/>
          <w:szCs w:val="28"/>
          <w:highlight w:val="none"/>
        </w:rPr>
        <w:t>检验检测管理</w:t>
      </w:r>
      <w:bookmarkEnd w:id="35"/>
    </w:p>
    <w:p>
      <w:pPr>
        <w:bidi w:val="0"/>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公司通过对进货的检验与试验，以保证供应商提供的物资符合规定的要求。</w:t>
      </w:r>
      <w:r>
        <w:rPr>
          <w:rFonts w:hint="eastAsia" w:ascii="仿宋" w:hAnsi="仿宋" w:eastAsia="仿宋" w:cs="仿宋"/>
          <w:b/>
          <w:bCs/>
          <w:color w:val="auto"/>
          <w:sz w:val="28"/>
          <w:szCs w:val="28"/>
          <w:highlight w:val="none"/>
        </w:rPr>
        <w:t>品管部</w:t>
      </w:r>
      <w:r>
        <w:rPr>
          <w:rFonts w:hint="eastAsia" w:ascii="仿宋" w:hAnsi="仿宋" w:eastAsia="仿宋" w:cs="仿宋"/>
          <w:color w:val="auto"/>
          <w:sz w:val="28"/>
          <w:szCs w:val="28"/>
          <w:highlight w:val="none"/>
        </w:rPr>
        <w:t>负责编制进货检验与试验规程，负责物资进货的抽检；</w:t>
      </w:r>
      <w:r>
        <w:rPr>
          <w:rFonts w:hint="eastAsia" w:ascii="仿宋" w:hAnsi="仿宋" w:eastAsia="仿宋" w:cs="仿宋"/>
          <w:b/>
          <w:bCs/>
          <w:color w:val="auto"/>
          <w:sz w:val="28"/>
          <w:szCs w:val="28"/>
          <w:highlight w:val="none"/>
        </w:rPr>
        <w:t>生产部</w:t>
      </w:r>
      <w:r>
        <w:rPr>
          <w:rFonts w:hint="eastAsia" w:ascii="仿宋" w:hAnsi="仿宋" w:eastAsia="仿宋" w:cs="仿宋"/>
          <w:color w:val="auto"/>
          <w:sz w:val="28"/>
          <w:szCs w:val="28"/>
          <w:highlight w:val="none"/>
        </w:rPr>
        <w:t>负责不合格物资处置，材料仓负责点收物资的进货数量、名称和数量等。</w:t>
      </w:r>
    </w:p>
    <w:p>
      <w:pPr>
        <w:bidi w:val="0"/>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保证所有产品在生产过程中都通过规定的检验后才能进入下一道工序，公司制定《不合格控制程序》、《采购控制程序》等，开展严格的过程检验和试验。品管部负责制订过程及最终检验和试验规程，设立最终检验的检验点，并负责组织过程检验工作；检验员负责检验点的检查、半成品、成品的检验；各生产线操作工负责自检工作。</w:t>
      </w:r>
    </w:p>
    <w:p>
      <w:pPr>
        <w:pStyle w:val="4"/>
        <w:ind w:firstLine="562" w:firstLineChars="200"/>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4、产品质量水平</w:t>
      </w:r>
    </w:p>
    <w:p>
      <w:pPr>
        <w:bidi w:val="0"/>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自建厂以来，公司从未出现过重大质量投诉，接受各级质量技术部门的抽检中，合格率均达100%。</w:t>
      </w:r>
    </w:p>
    <w:p>
      <w:pPr>
        <w:pStyle w:val="3"/>
        <w:bidi w:val="0"/>
        <w:rPr>
          <w:rFonts w:hint="eastAsia" w:ascii="仿宋" w:hAnsi="仿宋" w:eastAsia="仿宋" w:cs="仿宋"/>
          <w:color w:val="auto"/>
          <w:sz w:val="28"/>
          <w:szCs w:val="28"/>
          <w:highlight w:val="none"/>
        </w:rPr>
      </w:pPr>
      <w:bookmarkStart w:id="36" w:name="_Toc1617610561_WPSOffice_Level2"/>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Hans"/>
        </w:rPr>
        <w:t>七</w:t>
      </w:r>
      <w:r>
        <w:rPr>
          <w:rFonts w:hint="eastAsia" w:ascii="仿宋" w:hAnsi="仿宋" w:eastAsia="仿宋" w:cs="仿宋"/>
          <w:color w:val="auto"/>
          <w:sz w:val="28"/>
          <w:szCs w:val="28"/>
          <w:highlight w:val="none"/>
        </w:rPr>
        <w:t>）认证认可情况</w:t>
      </w:r>
      <w:bookmarkEnd w:id="36"/>
    </w:p>
    <w:p>
      <w:pPr>
        <w:bidi w:val="0"/>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目前公司已通过ISO9001质量</w:t>
      </w:r>
      <w:r>
        <w:rPr>
          <w:rFonts w:hint="eastAsia" w:ascii="仿宋" w:hAnsi="仿宋" w:eastAsia="仿宋" w:cs="仿宋"/>
          <w:color w:val="auto"/>
          <w:sz w:val="28"/>
          <w:szCs w:val="28"/>
          <w:highlight w:val="none"/>
          <w:lang w:val="en-US" w:eastAsia="zh-Hans"/>
        </w:rPr>
        <w:t>管理</w:t>
      </w:r>
      <w:r>
        <w:rPr>
          <w:rFonts w:hint="eastAsia" w:ascii="仿宋" w:hAnsi="仿宋" w:eastAsia="仿宋" w:cs="仿宋"/>
          <w:color w:val="auto"/>
          <w:sz w:val="28"/>
          <w:szCs w:val="28"/>
          <w:highlight w:val="none"/>
          <w:lang w:eastAsia="zh-CN"/>
        </w:rPr>
        <w:t>体系、</w:t>
      </w:r>
      <w:r>
        <w:rPr>
          <w:rFonts w:hint="eastAsia" w:ascii="仿宋" w:hAnsi="仿宋" w:eastAsia="仿宋" w:cs="仿宋"/>
          <w:color w:val="auto"/>
          <w:sz w:val="28"/>
          <w:szCs w:val="28"/>
          <w:highlight w:val="none"/>
          <w:lang w:val="en-US" w:eastAsia="zh-CN"/>
        </w:rPr>
        <w:t>GBT1400</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Hans"/>
        </w:rPr>
        <w:t>环境管理体系</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GBT45001</w:t>
      </w:r>
      <w:r>
        <w:rPr>
          <w:rFonts w:hint="eastAsia" w:ascii="仿宋" w:hAnsi="仿宋" w:eastAsia="仿宋" w:cs="仿宋"/>
          <w:color w:val="auto"/>
          <w:sz w:val="28"/>
          <w:szCs w:val="28"/>
          <w:highlight w:val="none"/>
          <w:lang w:eastAsia="zh-CN"/>
        </w:rPr>
        <w:t>职业健康</w:t>
      </w:r>
      <w:r>
        <w:rPr>
          <w:rFonts w:hint="eastAsia" w:ascii="仿宋" w:hAnsi="仿宋" w:eastAsia="仿宋" w:cs="仿宋"/>
          <w:color w:val="auto"/>
          <w:sz w:val="28"/>
          <w:szCs w:val="28"/>
          <w:highlight w:val="none"/>
          <w:lang w:val="en-US" w:eastAsia="zh-Hans"/>
        </w:rPr>
        <w:t>管理体系认证</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产品达到业内先进水平。正在</w:t>
      </w:r>
      <w:r>
        <w:rPr>
          <w:rFonts w:hint="eastAsia" w:ascii="仿宋" w:hAnsi="仿宋" w:eastAsia="仿宋" w:cs="仿宋"/>
          <w:color w:val="auto"/>
          <w:sz w:val="28"/>
          <w:szCs w:val="28"/>
          <w:highlight w:val="none"/>
        </w:rPr>
        <w:t>准备</w:t>
      </w:r>
      <w:r>
        <w:rPr>
          <w:rFonts w:hint="eastAsia" w:ascii="仿宋" w:hAnsi="仿宋" w:eastAsia="仿宋" w:cs="仿宋"/>
          <w:color w:val="auto"/>
          <w:sz w:val="28"/>
          <w:szCs w:val="28"/>
          <w:highlight w:val="none"/>
          <w:lang w:eastAsia="zh-CN"/>
        </w:rPr>
        <w:t>接受</w:t>
      </w:r>
      <w:r>
        <w:rPr>
          <w:rFonts w:hint="eastAsia" w:ascii="仿宋" w:hAnsi="仿宋" w:eastAsia="仿宋" w:cs="仿宋"/>
          <w:color w:val="auto"/>
          <w:sz w:val="28"/>
          <w:szCs w:val="28"/>
          <w:highlight w:val="none"/>
        </w:rPr>
        <w:t>“浙江制造”品牌认证，公司将严格按国际质量管理体系</w:t>
      </w:r>
      <w:r>
        <w:rPr>
          <w:rFonts w:hint="eastAsia" w:ascii="仿宋" w:hAnsi="仿宋" w:eastAsia="仿宋" w:cs="仿宋"/>
          <w:color w:val="auto"/>
          <w:sz w:val="28"/>
          <w:szCs w:val="28"/>
          <w:highlight w:val="none"/>
          <w:lang w:eastAsia="zh-CN"/>
        </w:rPr>
        <w:t>标准来管控企业的质量工作</w:t>
      </w:r>
      <w:r>
        <w:rPr>
          <w:rFonts w:hint="eastAsia" w:ascii="仿宋" w:hAnsi="仿宋" w:eastAsia="仿宋" w:cs="仿宋"/>
          <w:color w:val="auto"/>
          <w:sz w:val="28"/>
          <w:szCs w:val="28"/>
          <w:highlight w:val="none"/>
        </w:rPr>
        <w:t>，使企业产品的质量得到有力的保障，从而使企业“</w:t>
      </w:r>
      <w:r>
        <w:rPr>
          <w:rFonts w:hint="eastAsia" w:ascii="仿宋" w:hAnsi="仿宋" w:eastAsia="仿宋" w:cs="仿宋"/>
          <w:b/>
          <w:bCs/>
          <w:color w:val="auto"/>
          <w:sz w:val="28"/>
          <w:szCs w:val="28"/>
          <w:highlight w:val="none"/>
          <w:lang w:val="en-US" w:eastAsia="zh-CN"/>
        </w:rPr>
        <w:t>追求卓越、科学创新；顾客满意、持续改进</w:t>
      </w:r>
      <w:r>
        <w:rPr>
          <w:rFonts w:hint="eastAsia" w:ascii="仿宋" w:hAnsi="仿宋" w:eastAsia="仿宋" w:cs="仿宋"/>
          <w:color w:val="auto"/>
          <w:sz w:val="28"/>
          <w:szCs w:val="28"/>
          <w:highlight w:val="none"/>
        </w:rPr>
        <w:t>”的质量方针得以顺利推行。</w:t>
      </w:r>
    </w:p>
    <w:p>
      <w:pPr>
        <w:numPr>
          <w:ilvl w:val="0"/>
          <w:numId w:val="5"/>
        </w:numPr>
        <w:rPr>
          <w:rFonts w:hint="eastAsia" w:ascii="仿宋" w:hAnsi="仿宋" w:eastAsia="仿宋" w:cs="仿宋"/>
          <w:bCs/>
          <w:color w:val="auto"/>
          <w:kern w:val="0"/>
          <w:sz w:val="28"/>
          <w:szCs w:val="28"/>
          <w:highlight w:val="none"/>
        </w:rPr>
      </w:pPr>
      <w:bookmarkStart w:id="37" w:name="_Toc37727707_WPSOffice_Level2"/>
      <w:bookmarkStart w:id="38" w:name="_Toc515451683"/>
      <w:r>
        <w:rPr>
          <w:rFonts w:hint="eastAsia" w:ascii="仿宋" w:hAnsi="仿宋" w:eastAsia="仿宋" w:cs="仿宋"/>
          <w:bCs/>
          <w:color w:val="auto"/>
          <w:kern w:val="0"/>
          <w:sz w:val="28"/>
          <w:szCs w:val="28"/>
          <w:highlight w:val="none"/>
        </w:rPr>
        <w:t>产品质量承诺</w:t>
      </w:r>
      <w:bookmarkEnd w:id="37"/>
    </w:p>
    <w:p>
      <w:pPr>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1、本企业严格遵守《中华人民共和国产品质量法》、《中华人民共和国产品计量法》等相关法律法规，依法诚信经营。</w:t>
      </w:r>
    </w:p>
    <w:p>
      <w:pPr>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2、公司依法实施三包。根据产品的特点，公司制定有产品质量担保责任制度，履行更换、维修等产品责任和义务。</w:t>
      </w:r>
    </w:p>
    <w:p>
      <w:pPr>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3、在产品研发及加工过程决不剽窃他人技术、专利、工艺等知识产权，绝不使用剽窃他人技术的原材料。</w:t>
      </w:r>
    </w:p>
    <w:p>
      <w:pPr>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4、本企业周围环境、生产现场符合国家法规的要求。</w:t>
      </w:r>
    </w:p>
    <w:p>
      <w:pPr>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5、本企业严格执行原辅材料检验制度，所用的原辅材料及包装材料符合相应的国家标准、行业标准及其相关规定。</w:t>
      </w:r>
    </w:p>
    <w:p>
      <w:pPr>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6、不允许假冒伪劣原材料进厂，不使用检验不合格原材料进行生产。</w:t>
      </w:r>
    </w:p>
    <w:p>
      <w:pPr>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7、保证不生产加工假冒伪劣产品，承诺产品出厂产品批批检测，未经检验的产品绝不出厂。</w:t>
      </w:r>
    </w:p>
    <w:p>
      <w:pPr>
        <w:ind w:right="-313" w:rightChars="-149"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8、检验不合格的产品绝不出厂，决不以不合格品冒充合格品出厂。</w:t>
      </w:r>
    </w:p>
    <w:p>
      <w:pPr>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9、所采用的仪器设备严格按照国家法定要求进行检定，检定不合格的仪器设备绝不用于产品检测。 </w:t>
      </w:r>
    </w:p>
    <w:p>
      <w:pPr>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10、保证所生产的批批产品都能进行追溯，如生产日期、班次，生产原料、生产过程、检验人员等等。</w:t>
      </w:r>
    </w:p>
    <w:p>
      <w:pPr>
        <w:widowControl w:val="0"/>
        <w:numPr>
          <w:ilvl w:val="0"/>
          <w:numId w:val="0"/>
        </w:numPr>
        <w:jc w:val="both"/>
        <w:rPr>
          <w:rFonts w:hint="eastAsia" w:ascii="仿宋" w:hAnsi="仿宋" w:eastAsia="仿宋" w:cs="仿宋"/>
          <w:bCs/>
          <w:color w:val="auto"/>
          <w:kern w:val="0"/>
          <w:sz w:val="28"/>
          <w:szCs w:val="28"/>
          <w:highlight w:val="none"/>
        </w:rPr>
      </w:pPr>
    </w:p>
    <w:p>
      <w:pPr>
        <w:widowControl/>
        <w:shd w:val="clear" w:color="auto" w:fill="FFFFFF"/>
        <w:ind w:firstLine="480"/>
        <w:jc w:val="left"/>
        <w:textAlignment w:val="baseline"/>
        <w:rPr>
          <w:rFonts w:hint="eastAsia" w:ascii="仿宋" w:hAnsi="仿宋" w:eastAsia="仿宋" w:cs="仿宋"/>
          <w:bCs/>
          <w:color w:val="auto"/>
          <w:kern w:val="0"/>
          <w:sz w:val="28"/>
          <w:szCs w:val="28"/>
          <w:highlight w:val="none"/>
        </w:rPr>
      </w:pPr>
      <w:r>
        <w:rPr>
          <w:rFonts w:hint="default" w:ascii="仿宋" w:hAnsi="仿宋" w:eastAsia="仿宋" w:cs="仿宋"/>
          <w:color w:val="auto"/>
          <w:sz w:val="28"/>
          <w:szCs w:val="28"/>
          <w:highlight w:val="none"/>
        </w:rPr>
        <w:t>11、</w:t>
      </w:r>
      <w:r>
        <w:rPr>
          <w:rFonts w:hint="eastAsia" w:ascii="仿宋" w:hAnsi="仿宋" w:eastAsia="仿宋" w:cs="仿宋"/>
          <w:color w:val="auto"/>
          <w:sz w:val="28"/>
          <w:szCs w:val="28"/>
          <w:highlight w:val="none"/>
        </w:rPr>
        <w:t>公司提供</w:t>
      </w:r>
      <w:r>
        <w:rPr>
          <w:rFonts w:hint="eastAsia" w:ascii="仿宋" w:hAnsi="仿宋" w:eastAsia="仿宋" w:cs="仿宋"/>
          <w:color w:val="auto"/>
          <w:sz w:val="28"/>
          <w:szCs w:val="28"/>
          <w:highlight w:val="none"/>
          <w:lang w:eastAsia="zh-CN"/>
        </w:rPr>
        <w:t>完善的</w:t>
      </w:r>
      <w:r>
        <w:rPr>
          <w:rFonts w:hint="eastAsia" w:ascii="仿宋" w:hAnsi="仿宋" w:eastAsia="仿宋" w:cs="仿宋"/>
          <w:color w:val="auto"/>
          <w:sz w:val="28"/>
          <w:szCs w:val="28"/>
          <w:highlight w:val="none"/>
        </w:rPr>
        <w:t>售后服务，保障顾客的利益。公司建立了《</w:t>
      </w:r>
      <w:r>
        <w:rPr>
          <w:rFonts w:hint="eastAsia" w:ascii="仿宋" w:hAnsi="仿宋" w:eastAsia="仿宋" w:cs="仿宋"/>
          <w:b/>
          <w:bCs/>
          <w:color w:val="auto"/>
          <w:sz w:val="28"/>
          <w:szCs w:val="28"/>
          <w:highlight w:val="none"/>
        </w:rPr>
        <w:t>顾客投诉处理程序</w:t>
      </w:r>
      <w:r>
        <w:rPr>
          <w:rFonts w:hint="eastAsia" w:ascii="仿宋" w:hAnsi="仿宋" w:eastAsia="仿宋" w:cs="仿宋"/>
          <w:color w:val="auto"/>
          <w:sz w:val="28"/>
          <w:szCs w:val="28"/>
          <w:highlight w:val="none"/>
        </w:rPr>
        <w:t>》设立了24小时投诉电话，全天候接听并处理顾客投诉。</w:t>
      </w:r>
      <w:r>
        <w:rPr>
          <w:rFonts w:hint="eastAsia" w:ascii="仿宋" w:hAnsi="仿宋" w:eastAsia="仿宋" w:cs="仿宋"/>
          <w:b/>
          <w:bCs/>
          <w:color w:val="auto"/>
          <w:sz w:val="28"/>
          <w:szCs w:val="28"/>
          <w:highlight w:val="none"/>
          <w:lang w:eastAsia="zh-CN"/>
        </w:rPr>
        <w:t>营销</w:t>
      </w:r>
      <w:r>
        <w:rPr>
          <w:rFonts w:hint="eastAsia" w:ascii="仿宋" w:hAnsi="仿宋" w:eastAsia="仿宋" w:cs="仿宋"/>
          <w:b/>
          <w:bCs/>
          <w:color w:val="auto"/>
          <w:sz w:val="28"/>
          <w:szCs w:val="28"/>
          <w:highlight w:val="none"/>
        </w:rPr>
        <w:t>部</w:t>
      </w:r>
      <w:r>
        <w:rPr>
          <w:rFonts w:hint="eastAsia" w:ascii="仿宋" w:hAnsi="仿宋" w:eastAsia="仿宋" w:cs="仿宋"/>
          <w:color w:val="auto"/>
          <w:sz w:val="28"/>
          <w:szCs w:val="28"/>
          <w:highlight w:val="none"/>
        </w:rPr>
        <w:t>售后服务部负责牵头处理顾客投诉，报修投诉2小时内必须响应；如果不能在现场处理的，向顾客说明情况，回公司召集相关技术人员分析原因，制定解决方案，力争在3天内解决问题；若仍不能解决，作为重点特例，由公司组织专门力量进行攻关，确保让顾客满意。对于重大投诉，组织公司</w:t>
      </w:r>
      <w:r>
        <w:rPr>
          <w:rFonts w:hint="eastAsia" w:ascii="仿宋" w:hAnsi="仿宋" w:eastAsia="仿宋" w:cs="仿宋"/>
          <w:b/>
          <w:bCs/>
          <w:color w:val="auto"/>
          <w:sz w:val="28"/>
          <w:szCs w:val="28"/>
          <w:highlight w:val="none"/>
        </w:rPr>
        <w:t>质检、技术、制造、质保及营销中心</w:t>
      </w:r>
      <w:r>
        <w:rPr>
          <w:rFonts w:hint="eastAsia" w:ascii="仿宋" w:hAnsi="仿宋" w:eastAsia="仿宋" w:cs="仿宋"/>
          <w:color w:val="auto"/>
          <w:sz w:val="28"/>
          <w:szCs w:val="28"/>
          <w:highlight w:val="none"/>
        </w:rPr>
        <w:t>共同讨论解决方案和改进措施，一般均能在一周内解决问题。</w:t>
      </w:r>
      <w:bookmarkEnd w:id="38"/>
    </w:p>
    <w:p>
      <w:pPr>
        <w:widowControl/>
        <w:shd w:val="clear" w:color="auto" w:fill="FFFFFF"/>
        <w:jc w:val="left"/>
        <w:outlineLvl w:val="1"/>
        <w:rPr>
          <w:rFonts w:hint="eastAsia" w:ascii="仿宋" w:hAnsi="仿宋" w:eastAsia="仿宋" w:cs="仿宋"/>
          <w:b/>
          <w:bCs w:val="0"/>
          <w:color w:val="auto"/>
          <w:kern w:val="0"/>
          <w:sz w:val="28"/>
          <w:szCs w:val="28"/>
          <w:highlight w:val="none"/>
        </w:rPr>
      </w:pPr>
      <w:bookmarkStart w:id="39" w:name="_Toc581895684_WPSOffice_Level2"/>
      <w:r>
        <w:rPr>
          <w:rFonts w:hint="eastAsia" w:ascii="仿宋" w:hAnsi="仿宋" w:eastAsia="仿宋" w:cs="仿宋"/>
          <w:b/>
          <w:bCs w:val="0"/>
          <w:color w:val="auto"/>
          <w:kern w:val="0"/>
          <w:sz w:val="28"/>
          <w:szCs w:val="28"/>
          <w:highlight w:val="none"/>
        </w:rPr>
        <w:t>（</w:t>
      </w:r>
      <w:r>
        <w:rPr>
          <w:rFonts w:hint="eastAsia" w:ascii="仿宋" w:hAnsi="仿宋" w:eastAsia="仿宋" w:cs="仿宋"/>
          <w:b/>
          <w:bCs w:val="0"/>
          <w:color w:val="auto"/>
          <w:kern w:val="0"/>
          <w:sz w:val="28"/>
          <w:szCs w:val="28"/>
          <w:highlight w:val="none"/>
          <w:lang w:val="en-US" w:eastAsia="zh-Hans"/>
        </w:rPr>
        <w:t>八</w:t>
      </w:r>
      <w:r>
        <w:rPr>
          <w:rFonts w:hint="eastAsia" w:ascii="仿宋" w:hAnsi="仿宋" w:eastAsia="仿宋" w:cs="仿宋"/>
          <w:b/>
          <w:bCs w:val="0"/>
          <w:color w:val="auto"/>
          <w:kern w:val="0"/>
          <w:sz w:val="28"/>
          <w:szCs w:val="28"/>
          <w:highlight w:val="none"/>
        </w:rPr>
        <w:t>）质量投诉处理</w:t>
      </w:r>
      <w:bookmarkEnd w:id="39"/>
    </w:p>
    <w:p>
      <w:pPr>
        <w:widowControl/>
        <w:shd w:val="clear" w:color="auto" w:fill="FFFFFF"/>
        <w:ind w:firstLine="480"/>
        <w:jc w:val="left"/>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公司建立并实施客</w:t>
      </w:r>
      <w:r>
        <w:rPr>
          <w:rFonts w:hint="eastAsia" w:ascii="仿宋" w:hAnsi="仿宋" w:eastAsia="仿宋" w:cs="仿宋"/>
          <w:color w:val="auto"/>
          <w:kern w:val="0"/>
          <w:sz w:val="28"/>
          <w:szCs w:val="28"/>
          <w:highlight w:val="none"/>
          <w:lang w:eastAsia="zh-CN"/>
        </w:rPr>
        <w:t>户</w:t>
      </w:r>
      <w:r>
        <w:rPr>
          <w:rFonts w:hint="eastAsia" w:ascii="仿宋" w:hAnsi="仿宋" w:eastAsia="仿宋" w:cs="仿宋"/>
          <w:color w:val="auto"/>
          <w:kern w:val="0"/>
          <w:sz w:val="28"/>
          <w:szCs w:val="28"/>
          <w:highlight w:val="none"/>
        </w:rPr>
        <w:t>投诉处理流程，确保及时有效地处理</w:t>
      </w:r>
      <w:r>
        <w:rPr>
          <w:rFonts w:hint="eastAsia" w:ascii="仿宋" w:hAnsi="仿宋" w:eastAsia="仿宋" w:cs="仿宋"/>
          <w:color w:val="auto"/>
          <w:kern w:val="0"/>
          <w:sz w:val="28"/>
          <w:szCs w:val="28"/>
          <w:highlight w:val="none"/>
          <w:lang w:eastAsia="zh-CN"/>
        </w:rPr>
        <w:t>客户</w:t>
      </w:r>
      <w:r>
        <w:rPr>
          <w:rFonts w:hint="eastAsia" w:ascii="仿宋" w:hAnsi="仿宋" w:eastAsia="仿宋" w:cs="仿宋"/>
          <w:color w:val="auto"/>
          <w:kern w:val="0"/>
          <w:sz w:val="28"/>
          <w:szCs w:val="28"/>
          <w:highlight w:val="none"/>
        </w:rPr>
        <w:t>投诉。</w:t>
      </w:r>
      <w:r>
        <w:rPr>
          <w:rFonts w:hint="eastAsia" w:ascii="仿宋" w:hAnsi="仿宋" w:eastAsia="仿宋" w:cs="仿宋"/>
          <w:color w:val="auto"/>
          <w:kern w:val="0"/>
          <w:sz w:val="28"/>
          <w:szCs w:val="28"/>
          <w:highlight w:val="none"/>
          <w:lang w:eastAsia="zh-CN"/>
        </w:rPr>
        <w:t>客户</w:t>
      </w:r>
      <w:r>
        <w:rPr>
          <w:rFonts w:hint="eastAsia" w:ascii="仿宋" w:hAnsi="仿宋" w:eastAsia="仿宋" w:cs="仿宋"/>
          <w:color w:val="auto"/>
          <w:kern w:val="0"/>
          <w:sz w:val="28"/>
          <w:szCs w:val="28"/>
          <w:highlight w:val="none"/>
        </w:rPr>
        <w:t>投诉由专职人员处理，每张投诉单，均严密监控，根据客户投诉类型与程度的差异，以客户为中心并注重收集和解决客户的反馈，采取必要的纠正/预防措施，以防止类似问题的重复发生。以电话回访的方式跟踪投诉处理过程，了解顾客的满意度。</w:t>
      </w:r>
    </w:p>
    <w:p>
      <w:pPr>
        <w:widowControl/>
        <w:shd w:val="clear" w:color="auto" w:fill="FFFFFF"/>
        <w:ind w:firstLine="480"/>
        <w:jc w:val="left"/>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公司质</w:t>
      </w:r>
      <w:r>
        <w:rPr>
          <w:rFonts w:hint="eastAsia" w:ascii="仿宋" w:hAnsi="仿宋" w:eastAsia="仿宋" w:cs="仿宋"/>
          <w:color w:val="auto"/>
          <w:kern w:val="0"/>
          <w:sz w:val="28"/>
          <w:szCs w:val="28"/>
          <w:highlight w:val="none"/>
          <w:lang w:eastAsia="zh-CN"/>
        </w:rPr>
        <w:t>量部</w:t>
      </w:r>
      <w:r>
        <w:rPr>
          <w:rFonts w:hint="eastAsia" w:ascii="仿宋" w:hAnsi="仿宋" w:eastAsia="仿宋" w:cs="仿宋"/>
          <w:color w:val="auto"/>
          <w:kern w:val="0"/>
          <w:sz w:val="28"/>
          <w:szCs w:val="28"/>
          <w:highlight w:val="none"/>
        </w:rPr>
        <w:t>对客</w:t>
      </w:r>
      <w:r>
        <w:rPr>
          <w:rFonts w:hint="eastAsia" w:ascii="仿宋" w:hAnsi="仿宋" w:eastAsia="仿宋" w:cs="仿宋"/>
          <w:color w:val="auto"/>
          <w:kern w:val="0"/>
          <w:sz w:val="28"/>
          <w:szCs w:val="28"/>
          <w:highlight w:val="none"/>
          <w:lang w:eastAsia="zh-CN"/>
        </w:rPr>
        <w:t>户投</w:t>
      </w:r>
      <w:r>
        <w:rPr>
          <w:rFonts w:hint="eastAsia" w:ascii="仿宋" w:hAnsi="仿宋" w:eastAsia="仿宋" w:cs="仿宋"/>
          <w:color w:val="auto"/>
          <w:kern w:val="0"/>
          <w:sz w:val="28"/>
          <w:szCs w:val="28"/>
          <w:highlight w:val="none"/>
        </w:rPr>
        <w:t>诉信息定期监测，售后服务部，对市场中重复发生及影响客户满意度和产品体验的问题进行集中收集，并加以分析，形成报告。定期组织</w:t>
      </w:r>
      <w:r>
        <w:rPr>
          <w:rFonts w:hint="eastAsia" w:ascii="仿宋" w:hAnsi="仿宋" w:eastAsia="仿宋" w:cs="仿宋"/>
          <w:color w:val="auto"/>
          <w:kern w:val="0"/>
          <w:sz w:val="28"/>
          <w:szCs w:val="28"/>
          <w:highlight w:val="none"/>
          <w:lang w:eastAsia="zh-CN"/>
        </w:rPr>
        <w:t>公司</w:t>
      </w:r>
      <w:r>
        <w:rPr>
          <w:rFonts w:hint="eastAsia" w:ascii="仿宋" w:hAnsi="仿宋" w:eastAsia="仿宋" w:cs="仿宋"/>
          <w:color w:val="auto"/>
          <w:kern w:val="0"/>
          <w:sz w:val="28"/>
          <w:szCs w:val="28"/>
          <w:highlight w:val="none"/>
        </w:rPr>
        <w:t>内部各部门召开产品质量会议。组建品管圈、跨部门产品质量改善团队、同时联动上游供应商及相关合作伙伴，对重大产品质量问题进行攻坚改善，消除质量风险，提升产品质量满意度。</w:t>
      </w:r>
    </w:p>
    <w:p>
      <w:pPr>
        <w:widowControl/>
        <w:shd w:val="clear" w:color="auto" w:fill="FFFFFF"/>
        <w:jc w:val="left"/>
        <w:outlineLvl w:val="1"/>
        <w:rPr>
          <w:rFonts w:hint="eastAsia" w:ascii="仿宋" w:hAnsi="仿宋" w:eastAsia="仿宋" w:cs="仿宋"/>
          <w:b/>
          <w:bCs w:val="0"/>
          <w:color w:val="auto"/>
          <w:kern w:val="0"/>
          <w:sz w:val="28"/>
          <w:szCs w:val="28"/>
          <w:highlight w:val="none"/>
        </w:rPr>
      </w:pPr>
      <w:bookmarkStart w:id="40" w:name="_Toc280232550_WPSOffice_Level2"/>
      <w:r>
        <w:rPr>
          <w:rFonts w:hint="eastAsia" w:ascii="仿宋" w:hAnsi="仿宋" w:eastAsia="仿宋" w:cs="仿宋"/>
          <w:b/>
          <w:bCs w:val="0"/>
          <w:color w:val="auto"/>
          <w:kern w:val="0"/>
          <w:sz w:val="28"/>
          <w:szCs w:val="28"/>
          <w:highlight w:val="none"/>
        </w:rPr>
        <w:t>（</w:t>
      </w:r>
      <w:r>
        <w:rPr>
          <w:rFonts w:hint="eastAsia" w:ascii="仿宋" w:hAnsi="仿宋" w:eastAsia="仿宋" w:cs="仿宋"/>
          <w:b/>
          <w:bCs w:val="0"/>
          <w:color w:val="auto"/>
          <w:kern w:val="0"/>
          <w:sz w:val="28"/>
          <w:szCs w:val="28"/>
          <w:highlight w:val="none"/>
          <w:lang w:val="en-US" w:eastAsia="zh-Hans"/>
        </w:rPr>
        <w:t>九</w:t>
      </w:r>
      <w:r>
        <w:rPr>
          <w:rFonts w:hint="eastAsia" w:ascii="仿宋" w:hAnsi="仿宋" w:eastAsia="仿宋" w:cs="仿宋"/>
          <w:b/>
          <w:bCs w:val="0"/>
          <w:color w:val="auto"/>
          <w:kern w:val="0"/>
          <w:sz w:val="28"/>
          <w:szCs w:val="28"/>
          <w:highlight w:val="none"/>
        </w:rPr>
        <w:t>）质量风险监测</w:t>
      </w:r>
      <w:bookmarkEnd w:id="40"/>
    </w:p>
    <w:p>
      <w:pPr>
        <w:topLinePun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公司制定常规产品生产运行控制流程，做到每一个环节严格控制，严格把关，确保每个零件的生产都符合相关要求，确保最终产品质量的合格。公司还运用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三检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制，即自检、互检、专检，对产品质量进行严格把控。其中自检包括了产品生产全过程，员工对自己所生产出来的产品，按照图纸</w:t>
      </w:r>
      <w:r>
        <w:rPr>
          <w:rFonts w:hint="eastAsia" w:ascii="仿宋" w:hAnsi="仿宋" w:eastAsia="仿宋" w:cs="仿宋"/>
          <w:color w:val="auto"/>
          <w:sz w:val="28"/>
          <w:szCs w:val="28"/>
          <w:highlight w:val="none"/>
          <w:lang w:eastAsia="zh-CN"/>
        </w:rPr>
        <w:t>、技术</w:t>
      </w:r>
      <w:r>
        <w:rPr>
          <w:rFonts w:hint="eastAsia" w:ascii="仿宋" w:hAnsi="仿宋" w:eastAsia="仿宋" w:cs="仿宋"/>
          <w:color w:val="auto"/>
          <w:sz w:val="28"/>
          <w:szCs w:val="28"/>
          <w:highlight w:val="none"/>
        </w:rPr>
        <w:t>要求自行进行检验，并作出是否合格的判定且在检验记录上做好相关的自检记录。</w:t>
      </w:r>
      <w:r>
        <w:rPr>
          <w:rFonts w:hint="eastAsia" w:ascii="仿宋" w:hAnsi="仿宋" w:eastAsia="仿宋" w:cs="仿宋"/>
          <w:color w:val="auto"/>
          <w:sz w:val="28"/>
          <w:szCs w:val="28"/>
          <w:highlight w:val="none"/>
          <w:lang w:eastAsia="zh-CN"/>
        </w:rPr>
        <w:t>然后产品制造过程在经过班组长检验和专职检验员检测，工序质量合格，方可走下一工序。</w:t>
      </w:r>
      <w:r>
        <w:rPr>
          <w:rFonts w:hint="eastAsia" w:ascii="仿宋" w:hAnsi="仿宋" w:eastAsia="仿宋" w:cs="仿宋"/>
          <w:color w:val="auto"/>
          <w:sz w:val="28"/>
          <w:szCs w:val="28"/>
          <w:highlight w:val="none"/>
        </w:rPr>
        <w:t>单元化模块化的生产模式，使产品关键质量环节得以暴露和控制，进而保证产品质量安全，防范质量安全风险。</w:t>
      </w:r>
      <w:r>
        <w:rPr>
          <w:rFonts w:hint="eastAsia" w:ascii="仿宋" w:hAnsi="仿宋" w:eastAsia="仿宋" w:cs="仿宋"/>
          <w:color w:val="auto"/>
          <w:kern w:val="0"/>
          <w:sz w:val="28"/>
          <w:szCs w:val="28"/>
          <w:highlight w:val="none"/>
        </w:rPr>
        <w:t> </w:t>
      </w:r>
    </w:p>
    <w:p>
      <w:pPr>
        <w:widowControl/>
        <w:shd w:val="clear" w:color="auto" w:fill="FFFFFF"/>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公司制定了质量控制体系，总经理为最高</w:t>
      </w:r>
      <w:r>
        <w:rPr>
          <w:rFonts w:hint="eastAsia" w:ascii="仿宋" w:hAnsi="仿宋" w:eastAsia="仿宋" w:cs="仿宋"/>
          <w:color w:val="auto"/>
          <w:kern w:val="0"/>
          <w:sz w:val="28"/>
          <w:szCs w:val="28"/>
          <w:highlight w:val="none"/>
          <w:lang w:eastAsia="zh-CN"/>
        </w:rPr>
        <w:t>质量负责</w:t>
      </w:r>
      <w:r>
        <w:rPr>
          <w:rFonts w:hint="eastAsia" w:ascii="仿宋" w:hAnsi="仿宋" w:eastAsia="仿宋" w:cs="仿宋"/>
          <w:color w:val="auto"/>
          <w:kern w:val="0"/>
          <w:sz w:val="28"/>
          <w:szCs w:val="28"/>
          <w:highlight w:val="none"/>
        </w:rPr>
        <w:t>人，明确了质量控制体系结构及各相关部门职责。</w:t>
      </w:r>
    </w:p>
    <w:p>
      <w:pPr>
        <w:widowControl/>
        <w:shd w:val="clear" w:color="auto" w:fill="FFFFFF"/>
        <w:jc w:val="left"/>
        <w:rPr>
          <w:rFonts w:hint="eastAsia" w:ascii="仿宋" w:hAnsi="仿宋" w:eastAsia="仿宋" w:cs="仿宋"/>
          <w:color w:val="auto"/>
          <w:kern w:val="0"/>
          <w:sz w:val="28"/>
          <w:szCs w:val="28"/>
          <w:highlight w:val="none"/>
        </w:rPr>
      </w:pPr>
    </w:p>
    <w:p>
      <w:pPr>
        <w:spacing w:line="276" w:lineRule="auto"/>
        <w:jc w:val="center"/>
        <w:outlineLvl w:val="0"/>
        <w:rPr>
          <w:rFonts w:hint="eastAsia" w:ascii="仿宋" w:hAnsi="仿宋" w:eastAsia="仿宋" w:cs="仿宋"/>
          <w:b/>
          <w:color w:val="auto"/>
          <w:sz w:val="32"/>
          <w:szCs w:val="32"/>
          <w:highlight w:val="none"/>
        </w:rPr>
      </w:pPr>
      <w:bookmarkStart w:id="41" w:name="_Toc519045611_WPSOffice_Level1"/>
      <w:r>
        <w:rPr>
          <w:rFonts w:hint="eastAsia" w:ascii="仿宋" w:hAnsi="仿宋" w:eastAsia="仿宋" w:cs="仿宋"/>
          <w:b/>
          <w:color w:val="auto"/>
          <w:sz w:val="32"/>
          <w:szCs w:val="32"/>
          <w:highlight w:val="none"/>
        </w:rPr>
        <w:t>三、展望</w:t>
      </w:r>
      <w:bookmarkEnd w:id="41"/>
    </w:p>
    <w:p>
      <w:pPr>
        <w:rPr>
          <w:rFonts w:hint="eastAsia"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 xml:space="preserve">    多年来，我们坚定不移地走合作共赢的发展道路，与众多优秀合作伙伴开展全方位、多形式的合资与合作，在合作中学习，在合作中提高，追求长期发展和互利共赢。我们相信，通过智慧的联合，团队的协作，将帮助我们实现优势互补，</w:t>
      </w:r>
      <w:r>
        <w:rPr>
          <w:rFonts w:hint="eastAsia" w:ascii="仿宋" w:hAnsi="仿宋" w:eastAsia="仿宋" w:cs="仿宋"/>
          <w:color w:val="auto"/>
          <w:sz w:val="28"/>
          <w:szCs w:val="28"/>
          <w:highlight w:val="none"/>
          <w:lang w:eastAsia="zh-CN" w:bidi="ar"/>
        </w:rPr>
        <w:t>书写</w:t>
      </w:r>
      <w:r>
        <w:rPr>
          <w:rFonts w:hint="eastAsia" w:ascii="仿宋" w:hAnsi="仿宋" w:eastAsia="仿宋" w:cs="仿宋"/>
          <w:color w:val="auto"/>
          <w:sz w:val="28"/>
          <w:szCs w:val="28"/>
          <w:highlight w:val="none"/>
          <w:lang w:bidi="ar"/>
        </w:rPr>
        <w:t>“名族品牌、世界</w:t>
      </w:r>
      <w:r>
        <w:rPr>
          <w:rFonts w:hint="eastAsia" w:ascii="仿宋" w:hAnsi="仿宋" w:eastAsia="仿宋" w:cs="仿宋"/>
          <w:color w:val="auto"/>
          <w:sz w:val="28"/>
          <w:szCs w:val="28"/>
          <w:highlight w:val="none"/>
          <w:lang w:eastAsia="zh-CN" w:bidi="ar"/>
        </w:rPr>
        <w:t>福气多</w:t>
      </w:r>
      <w:r>
        <w:rPr>
          <w:rFonts w:hint="eastAsia" w:ascii="仿宋" w:hAnsi="仿宋" w:eastAsia="仿宋" w:cs="仿宋"/>
          <w:color w:val="auto"/>
          <w:sz w:val="28"/>
          <w:szCs w:val="28"/>
          <w:highlight w:val="none"/>
          <w:lang w:bidi="ar"/>
        </w:rPr>
        <w:t>”的宏伟蓝图。</w:t>
      </w:r>
    </w:p>
    <w:p>
      <w:pPr>
        <w:bidi w:val="0"/>
        <w:ind w:firstLine="700" w:firstLineChars="250"/>
        <w:rPr>
          <w:rFonts w:hint="eastAsia" w:ascii="仿宋" w:hAnsi="仿宋" w:eastAsia="仿宋" w:cs="仿宋"/>
          <w:color w:val="auto"/>
          <w:sz w:val="28"/>
          <w:szCs w:val="28"/>
          <w:highlight w:val="none"/>
        </w:rPr>
      </w:pPr>
    </w:p>
    <w:p>
      <w:pPr>
        <w:bidi w:val="0"/>
        <w:rPr>
          <w:rFonts w:hint="eastAsia" w:ascii="仿宋" w:hAnsi="仿宋" w:eastAsia="仿宋" w:cs="仿宋"/>
          <w:color w:val="auto"/>
          <w:sz w:val="28"/>
          <w:szCs w:val="28"/>
          <w:highlight w:val="none"/>
        </w:rPr>
      </w:pPr>
    </w:p>
    <w:sectPr>
      <w:pgSz w:w="11906" w:h="16838"/>
      <w:pgMar w:top="1440" w:right="1800" w:bottom="1440" w:left="1800" w:header="794"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等线 Light">
    <w:altName w:val="汉仪中等线KW"/>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Wingdings">
    <w:panose1 w:val="05000000000000000000"/>
    <w:charset w:val="00"/>
    <w:family w:val="decorative"/>
    <w:pitch w:val="default"/>
    <w:sig w:usb0="00000000" w:usb1="00000000" w:usb2="00000000" w:usb3="00000000" w:csb0="80000000" w:csb1="00000000"/>
  </w:font>
  <w:font w:name="Calibri Light">
    <w:altName w:val="Helvetica Neue"/>
    <w:panose1 w:val="020F0302020204030204"/>
    <w:charset w:val="00"/>
    <w:family w:val="swiss"/>
    <w:pitch w:val="default"/>
    <w:sig w:usb0="00000000" w:usb1="00000000" w:usb2="00000009" w:usb3="00000000" w:csb0="000001FF" w:csb1="00000000"/>
  </w:font>
  <w:font w:name="Arial">
    <w:panose1 w:val="020B0604020202090204"/>
    <w:charset w:val="00"/>
    <w:family w:val="swiss"/>
    <w:pitch w:val="default"/>
    <w:sig w:usb0="E0000AFF" w:usb1="00007843" w:usb2="00000001" w:usb3="00000000" w:csb0="400001BF" w:csb1="DFF70000"/>
  </w:font>
  <w:font w:name="楷体_GB2312">
    <w:altName w:val="汉仪楷体简"/>
    <w:panose1 w:val="020B0604020202020204"/>
    <w:charset w:val="86"/>
    <w:family w:val="modern"/>
    <w:pitch w:val="default"/>
    <w:sig w:usb0="00000000" w:usb1="00000000" w:usb2="00000010" w:usb3="00000000" w:csb0="00040000" w:csb1="00000000"/>
  </w:font>
  <w:font w:name="黑体">
    <w:altName w:val="汉仪中黑KW"/>
    <w:panose1 w:val="02010609060101010101"/>
    <w:charset w:val="86"/>
    <w:family w:val="modern"/>
    <w:pitch w:val="default"/>
    <w:sig w:usb0="00000000" w:usb1="00000000" w:usb2="00000016" w:usb3="00000000" w:csb0="00040001" w:csb1="00000000"/>
  </w:font>
  <w:font w:name="华文行楷">
    <w:altName w:val="宋体-简"/>
    <w:panose1 w:val="02010800040101010101"/>
    <w:charset w:val="86"/>
    <w:family w:val="auto"/>
    <w:pitch w:val="default"/>
    <w:sig w:usb0="00000000" w:usb1="00000000" w:usb2="00000010" w:usb3="00000000" w:csb0="00040000" w:csb1="00000000"/>
  </w:font>
  <w:font w:name="华文新魏">
    <w:altName w:val="宋体-简"/>
    <w:panose1 w:val="02010800040101010101"/>
    <w:charset w:val="86"/>
    <w:family w:val="auto"/>
    <w:pitch w:val="default"/>
    <w:sig w:usb0="00000000" w:usb1="00000000" w:usb2="00000010" w:usb3="00000000" w:csb0="00040000" w:csb1="00000000"/>
  </w:font>
  <w:font w:name="仿宋_GB2312">
    <w:altName w:val="方正仿宋_GBK"/>
    <w:panose1 w:val="020B0604020202020204"/>
    <w:charset w:val="86"/>
    <w:family w:val="auto"/>
    <w:pitch w:val="default"/>
    <w:sig w:usb0="00000000" w:usb1="0000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汉仪楷体简">
    <w:panose1 w:val="02010600000101010101"/>
    <w:charset w:val="86"/>
    <w:family w:val="auto"/>
    <w:pitch w:val="default"/>
    <w:sig w:usb0="00000001" w:usb1="080E0800" w:usb2="00000002" w:usb3="00000000" w:csb0="00040000" w:csb1="00000000"/>
  </w:font>
  <w:font w:name="MingLiU">
    <w:altName w:val="宋体-繁"/>
    <w:panose1 w:val="02020509000000000000"/>
    <w:charset w:val="00"/>
    <w:family w:val="modern"/>
    <w:pitch w:val="default"/>
    <w:sig w:usb0="00000000" w:usb1="00000000" w:usb2="00000016" w:usb3="00000000" w:csb0="00100001" w:csb1="00000000"/>
  </w:font>
  <w:font w:name="Univers Condensed">
    <w:altName w:val="苹方-简"/>
    <w:panose1 w:val="020B0606020202060204"/>
    <w:charset w:val="00"/>
    <w:family w:val="swiss"/>
    <w:pitch w:val="default"/>
    <w:sig w:usb0="00000000" w:usb1="00000000" w:usb2="00000000" w:usb3="00000000" w:csb0="00000093" w:csb1="00000000"/>
  </w:font>
  <w:font w:name="Courier New">
    <w:panose1 w:val="02070409020205090404"/>
    <w:charset w:val="00"/>
    <w:family w:val="modern"/>
    <w:pitch w:val="default"/>
    <w:sig w:usb0="E0000AFF" w:usb1="40007843" w:usb2="00000001" w:usb3="00000000" w:csb0="400001BF" w:csb1="DFF70000"/>
  </w:font>
  <w:font w:name="華康中楷體">
    <w:altName w:val="苹方-简"/>
    <w:panose1 w:val="00000000000000000000"/>
    <w:charset w:val="00"/>
    <w:family w:val="modern"/>
    <w:pitch w:val="default"/>
    <w:sig w:usb0="00000000" w:usb1="00000000" w:usb2="00000010" w:usb3="00000000" w:csb0="00100000" w:csb1="00000000"/>
  </w:font>
  <w:font w:name="创艺繁宋体">
    <w:altName w:val="苹方-简"/>
    <w:panose1 w:val="00000000000000000000"/>
    <w:charset w:val="00"/>
    <w:family w:val="auto"/>
    <w:pitch w:val="default"/>
    <w:sig w:usb0="00000000" w:usb1="00000000" w:usb2="0000001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MS Mincho">
    <w:altName w:val="Hiragino Sans"/>
    <w:panose1 w:val="02020609040205080304"/>
    <w:charset w:val="00"/>
    <w:family w:val="modern"/>
    <w:pitch w:val="default"/>
    <w:sig w:usb0="00000000" w:usb1="00000000" w:usb2="00000012" w:usb3="00000000" w:csb0="4002009F" w:csb1="DFD70000"/>
  </w:font>
  <w:font w:name="新宋体">
    <w:altName w:val="方正书宋_GBK"/>
    <w:panose1 w:val="02010609030101010101"/>
    <w:charset w:val="00"/>
    <w:family w:val="modern"/>
    <w:pitch w:val="default"/>
    <w:sig w:usb0="00000000" w:usb1="00000000" w:usb2="00000006" w:usb3="00000000" w:csb0="00040001" w:csb1="00000000"/>
  </w:font>
  <w:font w:name="华文新魏">
    <w:altName w:val="苹方-简"/>
    <w:panose1 w:val="02010800040101010101"/>
    <w:charset w:val="00"/>
    <w:family w:val="auto"/>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Hiragino Sans">
    <w:panose1 w:val="020B0300000000000000"/>
    <w:charset w:val="80"/>
    <w:family w:val="auto"/>
    <w:pitch w:val="default"/>
    <w:sig w:usb0="E00002FF" w:usb1="7AE7FFFF" w:usb2="00000012" w:usb3="00000000" w:csb0="0002000D" w:csb1="00000000"/>
  </w:font>
  <w:font w:name="宋体-繁">
    <w:panose1 w:val="02010600040101010101"/>
    <w:charset w:val="86"/>
    <w:family w:val="auto"/>
    <w:pitch w:val="default"/>
    <w:sig w:usb0="00000287" w:usb1="080F0000" w:usb2="00000000" w:usb3="00000000" w:csb0="0004009F" w:csb1="DFD70000"/>
  </w:font>
  <w:font w:name="全真粗明體">
    <w:altName w:val="苹方-简"/>
    <w:panose1 w:val="00000000000000000000"/>
    <w:charset w:val="00"/>
    <w:family w:val="modern"/>
    <w:pitch w:val="default"/>
    <w:sig w:usb0="00000000" w:usb1="00000000" w:usb2="00000010" w:usb3="00000000" w:csb0="00100000" w:csb1="00000000"/>
  </w:font>
  <w:font w:name="Verdana">
    <w:panose1 w:val="020B0804030504040204"/>
    <w:charset w:val="00"/>
    <w:family w:val="swiss"/>
    <w:pitch w:val="default"/>
    <w:sig w:usb0="A10006FF" w:usb1="4000205B" w:usb2="00000010" w:usb3="00000000" w:csb0="2000019F" w:csb1="00000000"/>
  </w:font>
  <w:font w:name="仿宋_GB2312">
    <w:altName w:val="方正仿宋_GBK"/>
    <w:panose1 w:val="00000000000000000000"/>
    <w:charset w:val="00"/>
    <w:family w:val="auto"/>
    <w:pitch w:val="default"/>
    <w:sig w:usb0="00000000" w:usb1="00000000" w:usb2="00000000" w:usb3="00000000" w:csb0="00040000" w:csb1="00000000"/>
  </w:font>
  <w:font w:name="Franklin Gothic Medium">
    <w:altName w:val="苹方-简"/>
    <w:panose1 w:val="020B0603020102020204"/>
    <w:charset w:val="00"/>
    <w:family w:val="swiss"/>
    <w:pitch w:val="default"/>
    <w:sig w:usb0="00000000" w:usb1="00000000" w:usb2="00000000" w:usb3="00000000" w:csb0="0000009F" w:csb1="00000000"/>
  </w:font>
  <w:font w:name="楷体_GB2312">
    <w:altName w:val="汉仪楷体简"/>
    <w:panose1 w:val="00000000000000000000"/>
    <w:charset w:val="00"/>
    <w:family w:val="modern"/>
    <w:pitch w:val="default"/>
    <w:sig w:usb0="00000000" w:usb1="00000000" w:usb2="00000010" w:usb3="00000000" w:csb0="00040000" w:csb1="00000000"/>
  </w:font>
  <w:font w:name="冬青黑体简体中文">
    <w:panose1 w:val="020B0300000000000000"/>
    <w:charset w:val="86"/>
    <w:family w:val="auto"/>
    <w:pitch w:val="default"/>
    <w:sig w:usb0="A00002BF" w:usb1="1ACF7CFA" w:usb2="00000016" w:usb3="00000000" w:csb0="00060007" w:csb1="00000000"/>
  </w:font>
  <w:font w:name="Microsoft YaHei">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行楷-简">
    <w:altName w:val="宋体-简"/>
    <w:panose1 w:val="02010800040101010101"/>
    <w:charset w:val="86"/>
    <w:family w:val="auto"/>
    <w:pitch w:val="default"/>
    <w:sig w:usb0="00000000" w:usb1="00000000" w:usb2="00000000" w:usb3="00000000" w:csb0="00040000" w:csb1="00000000"/>
  </w:font>
  <w:font w:name="微软雅黑">
    <w:altName w:val="汉仪旗黑"/>
    <w:panose1 w:val="00000000000000000000"/>
    <w:charset w:val="00"/>
    <w:family w:val="auto"/>
    <w:pitch w:val="default"/>
    <w:sig w:usb0="00000000" w:usb1="00000000" w:usb2="00000000" w:usb3="00000000" w:csb0="00000000" w:csb1="00000000"/>
  </w:font>
  <w:font w:name="ˎ̥">
    <w:altName w:val="苹方-简"/>
    <w:panose1 w:val="00000000000000000000"/>
    <w:charset w:val="00"/>
    <w:family w:val="roman"/>
    <w:pitch w:val="default"/>
    <w:sig w:usb0="00000000" w:usb1="00000000" w:usb2="00000000" w:usb3="00000000" w:csb0="00040001" w:csb1="00000000"/>
  </w:font>
  <w:font w:name="Hiragino Sans GB W3">
    <w:panose1 w:val="020B0300000000000000"/>
    <w:charset w:val="86"/>
    <w:family w:val="auto"/>
    <w:pitch w:val="default"/>
    <w:sig w:usb0="A00002BF" w:usb1="1ACF7CFA" w:usb2="00000016" w:usb3="00000000" w:csb0="00060007" w:csb1="00000000"/>
  </w:font>
  <w:font w:name="Kaiti SC Regular">
    <w:altName w:val="华文宋体"/>
    <w:panose1 w:val="02010600040101010101"/>
    <w:charset w:val="86"/>
    <w:family w:val="auto"/>
    <w:pitch w:val="default"/>
    <w:sig w:usb0="00000000" w:usb1="00000000" w:usb2="00000016" w:usb3="00000000" w:csb0="0004001F" w:csb1="00000000"/>
  </w:font>
  <w:font w:name="Hiragino Sans CNS W3">
    <w:altName w:val="苹方-简"/>
    <w:panose1 w:val="020B0300000000000000"/>
    <w:charset w:val="88"/>
    <w:family w:val="auto"/>
    <w:pitch w:val="default"/>
    <w:sig w:usb0="00000000" w:usb1="00000000" w:usb2="00000016" w:usb3="00000000" w:csb0="00120005" w:csb1="00000000"/>
  </w:font>
  <w:font w:name="標楷體">
    <w:altName w:val="苹方-简"/>
    <w:panose1 w:val="02010601000101010101"/>
    <w:charset w:val="00"/>
    <w:family w:val="auto"/>
    <w:pitch w:val="default"/>
    <w:sig w:usb0="00000000" w:usb1="00000000" w:usb2="00000000" w:usb3="00000000" w:csb0="00000000" w:csb1="00000000"/>
  </w:font>
  <w:font w:name="华文宋体">
    <w:panose1 w:val="02010600040101010101"/>
    <w:charset w:val="86"/>
    <w:family w:val="auto"/>
    <w:pitch w:val="default"/>
    <w:sig w:usb0="80000287" w:usb1="280F3C52" w:usb2="00000016" w:usb3="00000000" w:csb0="0004001F" w:csb1="00000000"/>
  </w:font>
  <w:font w:name="Roman 10cpi">
    <w:altName w:val="苹方-简"/>
    <w:panose1 w:val="00000000000000000000"/>
    <w:charset w:val="00"/>
    <w:family w:val="auto"/>
    <w:pitch w:val="default"/>
    <w:sig w:usb0="00000000" w:usb1="00000000" w:usb2="00000000" w:usb3="00000000" w:csb0="00000001" w:csb1="00000000"/>
  </w:font>
  <w:font w:name="华文彩云">
    <w:altName w:val="苹方-简"/>
    <w:panose1 w:val="02010800040101010101"/>
    <w:charset w:val="00"/>
    <w:family w:val="auto"/>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楷体-简">
    <w:altName w:val="华文宋体"/>
    <w:panose1 w:val="02010600040101010101"/>
    <w:charset w:val="86"/>
    <w:family w:val="auto"/>
    <w:pitch w:val="default"/>
    <w:sig w:usb0="00000000" w:usb1="00000000" w:usb2="00000016" w:usb3="00000000" w:csb0="0004001F" w:csb1="00000000"/>
  </w:font>
  <w:font w:name="Century">
    <w:altName w:val="苹方-简"/>
    <w:panose1 w:val="02040604050505020304"/>
    <w:charset w:val="00"/>
    <w:family w:val="roman"/>
    <w:pitch w:val="default"/>
    <w:sig w:usb0="00000000" w:usb1="00000000" w:usb2="00000000" w:usb3="00000000" w:csb0="0000009F" w:csb1="00000000"/>
  </w:font>
  <w:font w:name="微软雅黑">
    <w:altName w:val="汉仪旗黑"/>
    <w:panose1 w:val="020B0503020204020204"/>
    <w:charset w:val="86"/>
    <w:family w:val="swiss"/>
    <w:pitch w:val="default"/>
    <w:sig w:usb0="00000000" w:usb1="00000000" w:usb2="00000016" w:usb3="00000000" w:csb0="0004001F" w:csb1="00000000"/>
  </w:font>
  <w:font w:name="华文楷体">
    <w:altName w:val="华文宋体"/>
    <w:panose1 w:val="02010600040101010101"/>
    <w:charset w:val="86"/>
    <w:family w:val="auto"/>
    <w:pitch w:val="default"/>
    <w:sig w:usb0="00000000" w:usb1="00000000" w:usb2="00000016" w:usb3="00000000" w:csb0="0004001F" w:csb1="00000000"/>
  </w:font>
  <w:font w:name="迷你简琥珀">
    <w:altName w:val="苹方-简"/>
    <w:panose1 w:val="020B0604020202020204"/>
    <w:charset w:val="86"/>
    <w:family w:val="script"/>
    <w:pitch w:val="default"/>
    <w:sig w:usb0="00000000" w:usb1="00000000" w:usb2="00000010" w:usb3="00000000" w:csb0="00040000" w:csb1="00000000"/>
  </w:font>
  <w:font w:name="MYuenHKS-SemiBold">
    <w:altName w:val="苹方-简"/>
    <w:panose1 w:val="020B0604020202020204"/>
    <w:charset w:val="86"/>
    <w:family w:val="swiss"/>
    <w:pitch w:val="default"/>
    <w:sig w:usb0="00000000" w:usb1="00000000" w:usb2="00000010" w:usb3="00000000" w:csb0="00040000" w:csb1="00000000"/>
  </w:font>
  <w:font w:name="T3Font_3">
    <w:altName w:val="苹方-简"/>
    <w:panose1 w:val="020B0604020202020204"/>
    <w:charset w:val="86"/>
    <w:family w:val="swiss"/>
    <w:pitch w:val="default"/>
    <w:sig w:usb0="00000000" w:usb1="00000000" w:usb2="00000010" w:usb3="00000000" w:csb0="00040000" w:csb1="00000000"/>
  </w:font>
  <w:font w:name="TTBD25o00">
    <w:altName w:val="苹方-简"/>
    <w:panose1 w:val="020B0604020202020204"/>
    <w:charset w:val="86"/>
    <w:family w:val="auto"/>
    <w:pitch w:val="default"/>
    <w:sig w:usb0="00000000" w:usb1="00000000" w:usb2="00000010" w:usb3="00000000" w:csb0="00040000" w:csb1="00000000"/>
  </w:font>
  <w:font w:name="T3Font_0">
    <w:altName w:val="苹方-简"/>
    <w:panose1 w:val="020B0604020202020204"/>
    <w:charset w:val="86"/>
    <w:family w:val="swiss"/>
    <w:pitch w:val="default"/>
    <w:sig w:usb0="00000000" w:usb1="00000000" w:usb2="00000010" w:usb3="00000000" w:csb0="00040000" w:csb1="00000000"/>
  </w:font>
  <w:font w:name="TTBD11o00">
    <w:altName w:val="苹方-简"/>
    <w:panose1 w:val="020B0604020202020204"/>
    <w:charset w:val="86"/>
    <w:family w:val="auto"/>
    <w:pitch w:val="default"/>
    <w:sig w:usb0="00000000" w:usb1="00000000" w:usb2="00000010" w:usb3="00000000" w:csb0="00040000" w:csb1="00000000"/>
  </w:font>
  <w:font w:name="FangSong">
    <w:altName w:val="方正仿宋_GBK"/>
    <w:panose1 w:val="02010609060101010101"/>
    <w:charset w:val="86"/>
    <w:family w:val="roman"/>
    <w:pitch w:val="default"/>
    <w:sig w:usb0="00000000" w:usb1="00000000" w:usb2="00000000" w:usb3="00000000" w:csb0="00000000" w:csb1="00000000"/>
  </w:font>
  <w:font w:name="FangSong_GB2312">
    <w:altName w:val="方正仿宋_GBK"/>
    <w:panose1 w:val="02010609060101010101"/>
    <w:charset w:val="86"/>
    <w:family w:val="modern"/>
    <w:pitch w:val="default"/>
    <w:sig w:usb0="00000000" w:usb1="00000000" w:usb2="00000016" w:usb3="00000000" w:csb0="00040001" w:csb1="00000000"/>
  </w:font>
  <w:font w:name="SimSun-Identity-H">
    <w:altName w:val="苹方-简"/>
    <w:panose1 w:val="00000000000000000000"/>
    <w:charset w:val="86"/>
    <w:family w:val="auto"/>
    <w:pitch w:val="default"/>
    <w:sig w:usb0="00000000" w:usb1="00000000" w:usb2="00000010" w:usb3="00000000" w:csb0="00040000" w:csb1="00000000"/>
  </w:font>
  <w:font w:name="华文细黑">
    <w:altName w:val="黑体-简"/>
    <w:panose1 w:val="02010600040101010101"/>
    <w:charset w:val="86"/>
    <w:family w:val="auto"/>
    <w:pitch w:val="default"/>
    <w:sig w:usb0="00000000" w:usb1="00000000" w:usb2="00000010" w:usb3="00000000" w:csb0="0004009F" w:csb1="00000000"/>
  </w:font>
  <w:font w:name="PMingLiU">
    <w:altName w:val="宋体-繁"/>
    <w:panose1 w:val="02010601000101010101"/>
    <w:charset w:val="00"/>
    <w:family w:val="auto"/>
    <w:pitch w:val="default"/>
    <w:sig w:usb0="00000000" w:usb1="00000000" w:usb2="00000010" w:usb3="00000000" w:csb0="00100000" w:csb1="00000000"/>
  </w:font>
  <w:font w:name="FangSong">
    <w:altName w:val="方正仿宋_GBK"/>
    <w:panose1 w:val="00000000000000000000"/>
    <w:charset w:val="00"/>
    <w:family w:val="swiss"/>
    <w:pitch w:val="default"/>
    <w:sig w:usb0="00000000" w:usb1="00000000" w:usb2="00000000" w:usb3="00000000" w:csb0="00000001" w:csb1="00000000"/>
  </w:font>
  <w:font w:name="华文细黑">
    <w:altName w:val="黑体-简"/>
    <w:panose1 w:val="02010600040101010101"/>
    <w:charset w:val="00"/>
    <w:family w:val="auto"/>
    <w:pitch w:val="default"/>
    <w:sig w:usb0="00000000" w:usb1="00000000" w:usb2="00000010" w:usb3="00000000" w:csb0="0004009F" w:csb1="00000000"/>
  </w:font>
  <w:font w:name="Noto Sans CJK JP Regular">
    <w:altName w:val="苹方-简"/>
    <w:panose1 w:val="00000000000000000000"/>
    <w:charset w:val="00"/>
    <w:family w:val="swiss"/>
    <w:pitch w:val="default"/>
    <w:sig w:usb0="00000000" w:usb1="00000000" w:usb2="00000000" w:usb3="00000000" w:csb0="00040001" w:csb1="00000000"/>
  </w:font>
  <w:font w:name="MYuenHKS-SemiBold">
    <w:altName w:val="苹方-简"/>
    <w:panose1 w:val="00000000000000000000"/>
    <w:charset w:val="00"/>
    <w:family w:val="swiss"/>
    <w:pitch w:val="default"/>
    <w:sig w:usb0="00000000" w:usb1="00000000" w:usb2="00000010" w:usb3="00000000" w:csb0="00040000" w:csb1="00000000"/>
  </w:font>
  <w:font w:name="Century Gothic">
    <w:altName w:val="苹方-简"/>
    <w:panose1 w:val="020B0502020202020204"/>
    <w:charset w:val="00"/>
    <w:family w:val="swiss"/>
    <w:pitch w:val="default"/>
    <w:sig w:usb0="00000000" w:usb1="00000000" w:usb2="00000000" w:usb3="00000000" w:csb0="0000009F" w:csb1="00000000"/>
  </w:font>
  <w:font w:name="隶书">
    <w:altName w:val="宋体-简"/>
    <w:panose1 w:val="02010509060101010101"/>
    <w:charset w:val="00"/>
    <w:family w:val="modern"/>
    <w:pitch w:val="default"/>
    <w:sig w:usb0="00000000" w:usb1="00000000" w:usb2="00000000" w:usb3="00000000" w:csb0="00040000" w:csb1="00000000"/>
  </w:font>
  <w:font w:name="ËÎÌå">
    <w:altName w:val="苹方-简"/>
    <w:panose1 w:val="00000000000000000000"/>
    <w:charset w:val="00"/>
    <w:family w:val="swiss"/>
    <w:pitch w:val="default"/>
    <w:sig w:usb0="00000000" w:usb1="00000000" w:usb2="00000000" w:usb3="00000000" w:csb0="00000001" w:csb1="00000000"/>
  </w:font>
  <w:font w:name="方正小标宋简体">
    <w:altName w:val="汉仪书宋二KW"/>
    <w:panose1 w:val="020B0604020202020204"/>
    <w:charset w:val="00"/>
    <w:family w:val="script"/>
    <w:pitch w:val="default"/>
    <w:sig w:usb0="00000000" w:usb1="00000000" w:usb2="00000000" w:usb3="00000000" w:csb0="00040000" w:csb1="00000000"/>
  </w:font>
  <w:font w:name="迷你简琥珀">
    <w:altName w:val="苹方-简"/>
    <w:panose1 w:val="03000509000000000000"/>
    <w:charset w:val="00"/>
    <w:family w:val="script"/>
    <w:pitch w:val="default"/>
    <w:sig w:usb0="00000000" w:usb1="00000000" w:usb2="00000010" w:usb3="00000000" w:csb0="00040000" w:csb1="00000000"/>
  </w:font>
  <w:font w:name="Times">
    <w:panose1 w:val="00000500000000020000"/>
    <w:charset w:val="00"/>
    <w:family w:val="auto"/>
    <w:pitch w:val="default"/>
    <w:sig w:usb0="E00002FF" w:usb1="5000205A" w:usb2="00000000" w:usb3="00000000" w:csb0="2000019F" w:csb1="4F010000"/>
  </w:font>
  <w:font w:name="TTBD11o00">
    <w:altName w:val="苹方-简"/>
    <w:panose1 w:val="00000000000000000000"/>
    <w:charset w:val="00"/>
    <w:family w:val="auto"/>
    <w:pitch w:val="default"/>
    <w:sig w:usb0="00000000" w:usb1="00000000" w:usb2="00000010" w:usb3="00000000" w:csb0="00040000" w:csb1="00000000"/>
  </w:font>
  <w:font w:name="T3Font_3">
    <w:altName w:val="苹方-简"/>
    <w:panose1 w:val="00000000000000000000"/>
    <w:charset w:val="00"/>
    <w:family w:val="swiss"/>
    <w:pitch w:val="default"/>
    <w:sig w:usb0="00000000" w:usb1="00000000" w:usb2="00000010" w:usb3="00000000" w:csb0="00040000" w:csb1="00000000"/>
  </w:font>
  <w:font w:name="TTBD25o00">
    <w:altName w:val="苹方-简"/>
    <w:panose1 w:val="00000000000000000000"/>
    <w:charset w:val="00"/>
    <w:family w:val="auto"/>
    <w:pitch w:val="default"/>
    <w:sig w:usb0="00000000" w:usb1="00000000" w:usb2="00000010" w:usb3="00000000" w:csb0="00040000" w:csb1="00000000"/>
  </w:font>
  <w:font w:name="T3Font_0">
    <w:altName w:val="苹方-简"/>
    <w:panose1 w:val="00000000000000000000"/>
    <w:charset w:val="00"/>
    <w:family w:val="swiss"/>
    <w:pitch w:val="default"/>
    <w:sig w:usb0="00000000" w:usb1="00000000" w:usb2="00000010" w:usb3="00000000" w:csb0="00040000" w:csb1="00000000"/>
  </w:font>
  <w:font w:name="TTBD4Eo00">
    <w:altName w:val="苹方-简"/>
    <w:panose1 w:val="00000000000000000000"/>
    <w:charset w:val="00"/>
    <w:family w:val="auto"/>
    <w:pitch w:val="default"/>
    <w:sig w:usb0="00000000" w:usb1="00000000" w:usb2="00000010" w:usb3="00000000" w:csb0="00040000" w:csb1="00000000"/>
  </w:font>
  <w:font w:name="报隶-简">
    <w:altName w:val="华文宋体"/>
    <w:panose1 w:val="02010600040101010101"/>
    <w:charset w:val="86"/>
    <w:family w:val="auto"/>
    <w:pitch w:val="default"/>
    <w:sig w:usb0="00000000" w:usb1="00000000" w:usb2="00000016" w:usb3="00000000" w:csb0="0004001F"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Lucida Console">
    <w:altName w:val="苹方-简"/>
    <w:panose1 w:val="020B0609040504020204"/>
    <w:charset w:val="00"/>
    <w:family w:val="auto"/>
    <w:pitch w:val="default"/>
    <w:sig w:usb0="00000000" w:usb1="00000000" w:usb2="00000000" w:usb3="00000000" w:csb0="0000001F" w:csb1="D7D70000"/>
  </w:font>
  <w:font w:name="ArialMT">
    <w:panose1 w:val="020B0604020202090204"/>
    <w:charset w:val="00"/>
    <w:family w:val="swiss"/>
    <w:pitch w:val="default"/>
    <w:sig w:usb0="E0000AFF" w:usb1="00007843" w:usb2="00000001" w:usb3="00000000" w:csb0="400001BF" w:csb1="DFF70000"/>
  </w:font>
  <w:font w:name="??">
    <w:altName w:val="苹方-简"/>
    <w:panose1 w:val="00000000000000000000"/>
    <w:charset w:val="00"/>
    <w:family w:val="roman"/>
    <w:pitch w:val="default"/>
    <w:sig w:usb0="00000000" w:usb1="00000000" w:usb2="00000000" w:usb3="00000000" w:csb0="00000001" w:csb1="00000000"/>
  </w:font>
  <w:font w:name="Microsoft YaHei UI">
    <w:altName w:val="苹方-简"/>
    <w:panose1 w:val="020B0503020204020204"/>
    <w:charset w:val="86"/>
    <w:family w:val="swiss"/>
    <w:pitch w:val="default"/>
    <w:sig w:usb0="00000000" w:usb1="0000000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Webdings">
    <w:panose1 w:val="05030102010509060703"/>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 w:name="报隶-繁">
    <w:altName w:val="华文宋体"/>
    <w:panose1 w:val="02010600040101010101"/>
    <w:charset w:val="86"/>
    <w:family w:val="auto"/>
    <w:pitch w:val="default"/>
    <w:sig w:usb0="00000000" w:usb1="0000000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GulimChe">
    <w:altName w:val="Apple SD Gothic Neo"/>
    <w:panose1 w:val="00000000000000000000"/>
    <w:charset w:val="81"/>
    <w:family w:val="modern"/>
    <w:pitch w:val="default"/>
    <w:sig w:usb0="00000000" w:usb1="00000000" w:usb2="00000030" w:usb3="00000000" w:csb0="0008009F" w:csb1="00000000"/>
  </w:font>
  <w:font w:name="TimesNewRomanPSMT">
    <w:panose1 w:val="02020503050405090304"/>
    <w:charset w:val="00"/>
    <w:family w:val="roman"/>
    <w:pitch w:val="default"/>
    <w:sig w:usb0="E0000AFF" w:usb1="00007843" w:usb2="00000001" w:usb3="00000000" w:csb0="400001BF" w:csb1="DFF70000"/>
  </w:font>
  <w:font w:name="Noto Sans Mono CJK JP Regular">
    <w:altName w:val="苹方-简"/>
    <w:panose1 w:val="00000000000000000000"/>
    <w:charset w:val="00"/>
    <w:family w:val="swiss"/>
    <w:pitch w:val="default"/>
    <w:sig w:usb0="00000000" w:usb1="00000000" w:usb2="00000000" w:usb3="00000000" w:csb0="00000000" w:csb1="00000000"/>
  </w:font>
  <w:font w:name="T81">
    <w:altName w:val="苹方-简"/>
    <w:panose1 w:val="00000000000000000000"/>
    <w:charset w:val="00"/>
    <w:family w:val="roman"/>
    <w:pitch w:val="default"/>
    <w:sig w:usb0="00000000" w:usb1="00000000" w:usb2="00000000" w:usb3="00000000" w:csb0="00000000" w:csb1="00000000"/>
  </w:font>
  <w:font w:name="T92">
    <w:altName w:val="苹方-简"/>
    <w:panose1 w:val="00000000000000000000"/>
    <w:charset w:val="00"/>
    <w:family w:val="roman"/>
    <w:pitch w:val="default"/>
    <w:sig w:usb0="00000000" w:usb1="00000000" w:usb2="00000000" w:usb3="00000000" w:csb0="00000000" w:csb1="00000000"/>
  </w:font>
  <w:font w:name="T93">
    <w:altName w:val="苹方-简"/>
    <w:panose1 w:val="00000000000000000000"/>
    <w:charset w:val="00"/>
    <w:family w:val="roman"/>
    <w:pitch w:val="default"/>
    <w:sig w:usb0="00000000" w:usb1="00000000" w:usb2="00000000" w:usb3="00000000" w:csb0="00000000" w:csb1="00000000"/>
  </w:font>
  <w:font w:name="T87">
    <w:altName w:val="苹方-简"/>
    <w:panose1 w:val="00000000000000000000"/>
    <w:charset w:val="00"/>
    <w:family w:val="roman"/>
    <w:pitch w:val="default"/>
    <w:sig w:usb0="00000000" w:usb1="00000000" w:usb2="00000000" w:usb3="00000000" w:csb0="00000000" w:csb1="00000000"/>
  </w:font>
  <w:font w:name="T97">
    <w:altName w:val="苹方-简"/>
    <w:panose1 w:val="00000000000000000000"/>
    <w:charset w:val="00"/>
    <w:family w:val="roman"/>
    <w:pitch w:val="default"/>
    <w:sig w:usb0="00000000" w:usb1="00000000" w:usb2="00000000" w:usb3="00000000" w:csb0="00000000" w:csb1="00000000"/>
  </w:font>
  <w:font w:name="T98">
    <w:altName w:val="苹方-简"/>
    <w:panose1 w:val="00000000000000000000"/>
    <w:charset w:val="00"/>
    <w:family w:val="roman"/>
    <w:pitch w:val="default"/>
    <w:sig w:usb0="00000000" w:usb1="00000000" w:usb2="00000000" w:usb3="00000000" w:csb0="00000000" w:csb1="00000000"/>
  </w:font>
  <w:font w:name="AdobeHeitiStd-Regular">
    <w:altName w:val="苹方-简"/>
    <w:panose1 w:val="00000000000000000000"/>
    <w:charset w:val="00"/>
    <w:family w:val="roman"/>
    <w:pitch w:val="default"/>
    <w:sig w:usb0="00000000" w:usb1="00000000" w:usb2="00000000" w:usb3="00000000" w:csb0="00000000" w:csb1="00000000"/>
  </w:font>
  <w:font w:name="Apple SD Gothic Neo">
    <w:panose1 w:val="02000300000000000000"/>
    <w:charset w:val="81"/>
    <w:family w:val="auto"/>
    <w:pitch w:val="default"/>
    <w:sig w:usb0="00000203" w:usb1="21D12C10" w:usb2="00000010" w:usb3="00000000" w:csb0="00280005" w:csb1="00000000"/>
  </w:font>
  <w:font w:name="Apple Chancery">
    <w:panose1 w:val="03020702040506060504"/>
    <w:charset w:val="00"/>
    <w:family w:val="auto"/>
    <w:pitch w:val="default"/>
    <w:sig w:usb0="80000067" w:usb1="00000003" w:usb2="00000000" w:usb3="00000000" w:csb0="200001F3" w:csb1="CDFC0000"/>
  </w:font>
  <w:font w:name="SimSong Regular">
    <w:altName w:val="冬青黑体简体中文"/>
    <w:panose1 w:val="02020300000000000000"/>
    <w:charset w:val="86"/>
    <w:family w:val="auto"/>
    <w:pitch w:val="default"/>
    <w:sig w:usb0="00000000" w:usb1="00000000" w:usb2="00000016" w:usb3="00000000" w:csb0="0004000D" w:csb1="00000000"/>
  </w:font>
  <w:font w:name="Heiti SC Light">
    <w:panose1 w:val="02000000000000000000"/>
    <w:charset w:val="86"/>
    <w:family w:val="auto"/>
    <w:pitch w:val="default"/>
    <w:sig w:usb0="8000002F" w:usb1="0800004A" w:usb2="00000000" w:usb3="00000000" w:csb0="203E0000" w:csb1="00000000"/>
  </w:font>
  <w:font w:name="@宋体">
    <w:altName w:val="华文宋体"/>
    <w:panose1 w:val="02010600030101010101"/>
    <w:charset w:val="86"/>
    <w:family w:val="auto"/>
    <w:pitch w:val="default"/>
    <w:sig w:usb0="00000000" w:usb1="00000000" w:usb2="00000016" w:usb3="00000000" w:csb0="00040001" w:csb1="00000000"/>
  </w:font>
  <w:font w:name="Cambria Math">
    <w:altName w:val="Kingsoft Math"/>
    <w:panose1 w:val="02040503050406030204"/>
    <w:charset w:val="00"/>
    <w:family w:val="auto"/>
    <w:pitch w:val="default"/>
    <w:sig w:usb0="00000000" w:usb1="00000000" w:usb2="00000000" w:usb3="00000000" w:csb0="0000019F" w:csb1="00000000"/>
  </w:font>
  <w:font w:name="Kingsoft Math">
    <w:panose1 w:val="02040503050406030204"/>
    <w:charset w:val="00"/>
    <w:family w:val="auto"/>
    <w:pitch w:val="default"/>
    <w:sig w:usb0="80000087" w:usb1="00002068" w:usb2="00000000" w:usb3="00000000" w:csb0="2000019F" w:csb1="00000000"/>
  </w:font>
  <w:font w:name="汉仪楷体KW">
    <w:panose1 w:val="00020600040101010101"/>
    <w:charset w:val="86"/>
    <w:family w:val="auto"/>
    <w:pitch w:val="default"/>
    <w:sig w:usb0="A00002BF" w:usb1="18EF7CFA" w:usb2="00000016" w:usb3="00000000" w:csb0="00040000" w:csb1="00000000"/>
  </w:font>
  <w:font w:name="楷体">
    <w:altName w:val="汉仪楷体KW"/>
    <w:panose1 w:val="02010609060101010101"/>
    <w:charset w:val="00"/>
    <w:family w:val="modern"/>
    <w:pitch w:val="default"/>
    <w:sig w:usb0="00000000" w:usb1="00000000" w:usb2="00000016" w:usb3="00000000" w:csb0="00040001" w:csb1="00000000"/>
  </w:font>
  <w:font w:name="@楷体_GB2312">
    <w:altName w:val="苹方-简"/>
    <w:panose1 w:val="00000000000000000000"/>
    <w:charset w:val="86"/>
    <w:family w:val="auto"/>
    <w:pitch w:val="default"/>
    <w:sig w:usb0="00000000" w:usb1="00000000" w:usb2="00000010" w:usb3="00000000" w:csb0="00040000" w:csb1="00000000"/>
  </w:font>
  <w:font w:name="@仿宋_GB2312">
    <w:altName w:val="苹方-简"/>
    <w:panose1 w:val="00000000000000000000"/>
    <w:charset w:val="86"/>
    <w:family w:val="auto"/>
    <w:pitch w:val="default"/>
    <w:sig w:usb0="00000000" w:usb1="00000000" w:usb2="00000000" w:usb3="00000000" w:csb0="00040000" w:csb1="00000000"/>
  </w:font>
  <w:font w:name="@微软雅黑">
    <w:altName w:val="苹方-简"/>
    <w:panose1 w:val="00000000000000000000"/>
    <w:charset w:val="86"/>
    <w:family w:val="auto"/>
    <w:pitch w:val="default"/>
    <w:sig w:usb0="00000000" w:usb1="00000000" w:usb2="00000016" w:usb3="00000000" w:csb0="0004001F" w:csb1="00000000"/>
  </w:font>
  <w:font w:name="@等线">
    <w:altName w:val="华文宋体"/>
    <w:panose1 w:val="02010600030101010101"/>
    <w:charset w:val="86"/>
    <w:family w:val="auto"/>
    <w:pitch w:val="default"/>
    <w:sig w:usb0="00000000" w:usb1="00000000" w:usb2="00000016" w:usb3="00000000" w:csb0="0004000F" w:csb1="00000000"/>
  </w:font>
  <w:font w:name="@黑体">
    <w:altName w:val="华文宋体"/>
    <w:panose1 w:val="02010600030101010101"/>
    <w:charset w:val="86"/>
    <w:family w:val="auto"/>
    <w:pitch w:val="default"/>
    <w:sig w:usb0="00000000" w:usb1="00000000" w:usb2="00000016" w:usb3="00000000" w:csb0="00040001" w:csb1="00000000"/>
  </w:font>
  <w:font w:name="@GulimChe">
    <w:altName w:val="Apple SD Gothic Neo"/>
    <w:panose1 w:val="00000000000000000000"/>
    <w:charset w:val="81"/>
    <w:family w:val="auto"/>
    <w:pitch w:val="default"/>
    <w:sig w:usb0="00000000" w:usb1="00000000" w:usb2="00000030" w:usb3="00000000" w:csb0="0008009F" w:csb1="00000000"/>
  </w:font>
  <w:font w:name="@Microsoft YaHei UI">
    <w:altName w:val="苹方-简"/>
    <w:panose1 w:val="00000000000000000000"/>
    <w:charset w:val="86"/>
    <w:family w:val="auto"/>
    <w:pitch w:val="default"/>
    <w:sig w:usb0="00000000" w:usb1="00000000" w:usb2="00000016" w:usb3="00000000" w:csb0="0004001F" w:csb1="00000000"/>
  </w:font>
  <w:font w:name="PMingLiU">
    <w:altName w:val="宋体-繁"/>
    <w:panose1 w:val="02020500000000000000"/>
    <w:charset w:val="88"/>
    <w:family w:val="roman"/>
    <w:pitch w:val="default"/>
    <w:sig w:usb0="00000000" w:usb1="00000000" w:usb2="00000016" w:usb3="00000000" w:csb0="00100001" w:csb1="00000000"/>
  </w:font>
  <w:font w:name="MS Gothic">
    <w:altName w:val="冬青黑体简体中文"/>
    <w:panose1 w:val="020B0609070205080204"/>
    <w:charset w:val="80"/>
    <w:family w:val="modern"/>
    <w:pitch w:val="default"/>
    <w:sig w:usb0="00000000" w:usb1="00000000" w:usb2="08000012" w:usb3="00000000" w:csb0="4002009F" w:csb1="DFD70000"/>
  </w:font>
  <w:font w:name="儷宋 Pro">
    <w:altName w:val="苹方-简"/>
    <w:panose1 w:val="02020300000000000000"/>
    <w:charset w:val="88"/>
    <w:family w:val="auto"/>
    <w:pitch w:val="default"/>
    <w:sig w:usb0="00000000" w:usb1="00000000" w:usb2="00000016" w:usb3="00000000" w:csb0="00100000" w:csb1="00000000"/>
  </w:font>
  <w:font w:name="MingLiUfalt">
    <w:altName w:val="苹方-简"/>
    <w:panose1 w:val="00000000000000000000"/>
    <w:charset w:val="00"/>
    <w:family w:val="roman"/>
    <w:pitch w:val="default"/>
    <w:sig w:usb0="00000000" w:usb1="00000000" w:usb2="00000000" w:usb3="00000000" w:csb0="00040001" w:csb1="00000000"/>
  </w:font>
  <w:font w:name="黑体t.祯畴">
    <w:altName w:val="苹方-简"/>
    <w:panose1 w:val="00000000000000000000"/>
    <w:charset w:val="00"/>
    <w:family w:val="swiss"/>
    <w:pitch w:val="default"/>
    <w:sig w:usb0="00000000" w:usb1="00000000" w:usb2="00000010" w:usb3="00000000" w:csb0="00040000" w:csb1="00000000"/>
  </w:font>
  <w:font w:name="楷体t.祯畴">
    <w:altName w:val="苹方-简"/>
    <w:panose1 w:val="00000000000000000000"/>
    <w:charset w:val="00"/>
    <w:family w:val="swiss"/>
    <w:pitch w:val="default"/>
    <w:sig w:usb0="00000000" w:usb1="00000000" w:usb2="00000010" w:usb3="00000000" w:csb0="00040000" w:csb1="00000000"/>
  </w:font>
  <w:font w:name="TTBC38o00">
    <w:altName w:val="苹方-简"/>
    <w:panose1 w:val="00000000000000000000"/>
    <w:charset w:val="00"/>
    <w:family w:val="auto"/>
    <w:pitch w:val="default"/>
    <w:sig w:usb0="00000000" w:usb1="00000000" w:usb2="00000010" w:usb3="00000000" w:csb0="00040000" w:csb1="00000000"/>
  </w:font>
  <w:font w:name="MingLiU">
    <w:altName w:val="宋体-繁"/>
    <w:panose1 w:val="02010609000101010101"/>
    <w:charset w:val="88"/>
    <w:family w:val="modern"/>
    <w:pitch w:val="default"/>
    <w:sig w:usb0="00000000" w:usb1="00000000" w:usb2="00000016" w:usb3="00000000" w:csb0="00100001" w:csb1="00000000"/>
  </w:font>
  <w:font w:name="新宋体">
    <w:altName w:val="方正书宋_GBK"/>
    <w:panose1 w:val="02010609030101010101"/>
    <w:charset w:val="86"/>
    <w:family w:val="modern"/>
    <w:pitch w:val="default"/>
    <w:sig w:usb0="00000000" w:usb1="00000000" w:usb2="00000016" w:usb3="00000000" w:csb0="00040001" w:csb1="00000000"/>
  </w:font>
  <w:font w:name="PMingLiU-ExtB">
    <w:altName w:val="苹方-简"/>
    <w:panose1 w:val="02020500000000000000"/>
    <w:charset w:val="88"/>
    <w:family w:val="auto"/>
    <w:pitch w:val="default"/>
    <w:sig w:usb0="00000000" w:usb1="00000000" w:usb2="00000000" w:usb3="00000000" w:csb0="00100001" w:csb1="00000000"/>
  </w:font>
  <w:font w:name="DengXian-Bold">
    <w:altName w:val="苹方-简"/>
    <w:panose1 w:val="00000000000000000000"/>
    <w:charset w:val="00"/>
    <w:family w:val="auto"/>
    <w:pitch w:val="default"/>
    <w:sig w:usb0="00000000" w:usb1="00000000" w:usb2="00000000" w:usb3="00000000" w:csb0="00000000" w:csb1="00000000"/>
  </w:font>
  <w:font w:name="Segoe Print">
    <w:altName w:val="苹方-简"/>
    <w:panose1 w:val="02000600000000000000"/>
    <w:charset w:val="00"/>
    <w:family w:val="auto"/>
    <w:pitch w:val="default"/>
    <w:sig w:usb0="00000000" w:usb1="00000000" w:usb2="00000000" w:usb3="00000000" w:csb0="2000009F" w:csb1="47010000"/>
  </w:font>
  <w:font w:name="sans-serif">
    <w:altName w:val="苹方-简"/>
    <w:panose1 w:val="00000000000000000000"/>
    <w:charset w:val="00"/>
    <w:family w:val="auto"/>
    <w:pitch w:val="default"/>
    <w:sig w:usb0="00000000" w:usb1="00000000" w:usb2="00000000" w:usb3="00000000" w:csb0="00040001" w:csb1="00000000"/>
  </w:font>
  <w:font w:name="幼圆">
    <w:altName w:val="苹方-简"/>
    <w:panose1 w:val="02010509060101010101"/>
    <w:charset w:val="00"/>
    <w:family w:val="modern"/>
    <w:pitch w:val="default"/>
    <w:sig w:usb0="00000000" w:usb1="00000000" w:usb2="00000000" w:usb3="00000000" w:csb0="00040000" w:csb1="00000000"/>
  </w:font>
  <w:font w:name="华文中宋">
    <w:altName w:val="华文宋体"/>
    <w:panose1 w:val="02010600040101010101"/>
    <w:charset w:val="86"/>
    <w:family w:val="auto"/>
    <w:pitch w:val="default"/>
    <w:sig w:usb0="00000000" w:usb1="00000000" w:usb2="00000000" w:usb3="00000000" w:csb0="0004009F" w:csb1="DFD70000"/>
  </w:font>
  <w:font w:name="Microsoft YaHei UI">
    <w:altName w:val="苹方-简"/>
    <w:panose1 w:val="020B0503020204020204"/>
    <w:charset w:val="00"/>
    <w:family w:val="swiss"/>
    <w:pitch w:val="default"/>
    <w:sig w:usb0="00000000" w:usb1="00000000" w:usb2="00000016" w:usb3="00000000" w:csb0="0004001F" w:csb1="00000000"/>
  </w:font>
  <w:font w:name="华文中宋">
    <w:altName w:val="苹方-简"/>
    <w:panose1 w:val="02010600040101010101"/>
    <w:charset w:val="00"/>
    <w:family w:val="auto"/>
    <w:pitch w:val="default"/>
    <w:sig w:usb0="00000000" w:usb1="00000000" w:usb2="00000000" w:usb3="00000000" w:csb0="0004009F" w:csb1="DFD70000"/>
  </w:font>
  <w:font w:name="TTBB0Bo00">
    <w:altName w:val="苹方-简"/>
    <w:panose1 w:val="00000000000000000000"/>
    <w:charset w:val="00"/>
    <w:family w:val="auto"/>
    <w:pitch w:val="default"/>
    <w:sig w:usb0="00000000" w:usb1="00000000" w:usb2="00000010" w:usb3="00000000" w:csb0="00040000" w:csb1="00000000"/>
  </w:font>
  <w:font w:name="Source Han Sans">
    <w:altName w:val="苹方-简"/>
    <w:panose1 w:val="00000000000000000000"/>
    <w:charset w:val="00"/>
    <w:family w:val="roman"/>
    <w:pitch w:val="default"/>
    <w:sig w:usb0="00000000" w:usb1="00000000" w:usb2="00000000" w:usb3="00000000" w:csb0="00040001" w:csb1="00000000"/>
  </w:font>
  <w:font w:name="汉鼎简中等线">
    <w:altName w:val="苹方-简"/>
    <w:panose1 w:val="00000000000000000000"/>
    <w:charset w:val="00"/>
    <w:family w:val="modern"/>
    <w:pitch w:val="default"/>
    <w:sig w:usb0="00000000" w:usb1="00000000" w:usb2="00000010" w:usb3="00000000" w:csb0="00040000" w:csb1="00000000"/>
  </w:font>
  <w:font w:name="Symbol">
    <w:altName w:val="Kingsoft Sign"/>
    <w:panose1 w:val="05050102010706020507"/>
    <w:charset w:val="00"/>
    <w:family w:val="roman"/>
    <w:pitch w:val="default"/>
    <w:sig w:usb0="00000000" w:usb1="00000000" w:usb2="00000000" w:usb3="00000000" w:csb0="80000000" w:csb1="00000000"/>
  </w:font>
  <w:font w:name="Thonburi">
    <w:panose1 w:val="00000400000000000000"/>
    <w:charset w:val="00"/>
    <w:family w:val="auto"/>
    <w:pitch w:val="default"/>
    <w:sig w:usb0="01000000" w:usb1="00000000" w:usb2="00000000" w:usb3="00000000" w:csb0="20000193" w:csb1="4D000000"/>
  </w:font>
  <w:font w:name="MS Sans Serif">
    <w:altName w:val="苹方-简"/>
    <w:panose1 w:val="00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iti SC">
    <w:panose1 w:val="02000000000000000000"/>
    <w:charset w:val="86"/>
    <w:family w:val="swiss"/>
    <w:pitch w:val="default"/>
    <w:sig w:usb0="8000002F" w:usb1="0800004A" w:usb2="00000000" w:usb3="00000000" w:csb0="203E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singleLevel"/>
    <w:tmpl w:val="00000030"/>
    <w:lvl w:ilvl="0" w:tentative="0">
      <w:start w:val="1"/>
      <w:numFmt w:val="decimal"/>
      <w:suff w:val="nothing"/>
      <w:lvlText w:val="（%1）"/>
      <w:lvlJc w:val="left"/>
    </w:lvl>
  </w:abstractNum>
  <w:abstractNum w:abstractNumId="1">
    <w:nsid w:val="646C4901"/>
    <w:multiLevelType w:val="singleLevel"/>
    <w:tmpl w:val="646C4901"/>
    <w:lvl w:ilvl="0" w:tentative="0">
      <w:start w:val="1"/>
      <w:numFmt w:val="decimalEnclosedCircleChinese"/>
      <w:suff w:val="nothing"/>
      <w:lvlText w:val="%1　"/>
      <w:lvlJc w:val="left"/>
      <w:pPr>
        <w:ind w:left="0" w:leftChars="0" w:firstLine="400" w:firstLineChars="0"/>
      </w:pPr>
      <w:rPr>
        <w:rFonts w:hint="eastAsia"/>
      </w:rPr>
    </w:lvl>
  </w:abstractNum>
  <w:abstractNum w:abstractNumId="2">
    <w:nsid w:val="646C4926"/>
    <w:multiLevelType w:val="singleLevel"/>
    <w:tmpl w:val="646C4926"/>
    <w:lvl w:ilvl="0" w:tentative="0">
      <w:start w:val="1"/>
      <w:numFmt w:val="decimalEnclosedCircleChinese"/>
      <w:suff w:val="nothing"/>
      <w:lvlText w:val="%1　"/>
      <w:lvlJc w:val="left"/>
      <w:pPr>
        <w:ind w:left="0" w:leftChars="0" w:firstLine="400" w:firstLineChars="0"/>
      </w:pPr>
      <w:rPr>
        <w:rFonts w:hint="eastAsia"/>
      </w:rPr>
    </w:lvl>
  </w:abstractNum>
  <w:abstractNum w:abstractNumId="3">
    <w:nsid w:val="646C53DD"/>
    <w:multiLevelType w:val="singleLevel"/>
    <w:tmpl w:val="646C53DD"/>
    <w:lvl w:ilvl="0" w:tentative="0">
      <w:start w:val="6"/>
      <w:numFmt w:val="chineseCounting"/>
      <w:suff w:val="nothing"/>
      <w:lvlText w:val="（%1）"/>
      <w:lvlJc w:val="left"/>
    </w:lvl>
  </w:abstractNum>
  <w:abstractNum w:abstractNumId="4">
    <w:nsid w:val="646C55C6"/>
    <w:multiLevelType w:val="singleLevel"/>
    <w:tmpl w:val="646C55C6"/>
    <w:lvl w:ilvl="0" w:tentative="0">
      <w:start w:val="8"/>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CDA"/>
    <w:rsid w:val="005C44D0"/>
    <w:rsid w:val="006B1910"/>
    <w:rsid w:val="00703BBA"/>
    <w:rsid w:val="007C3CDA"/>
    <w:rsid w:val="007E1692"/>
    <w:rsid w:val="00832F74"/>
    <w:rsid w:val="00B9086D"/>
    <w:rsid w:val="00BA5A20"/>
    <w:rsid w:val="00E266AE"/>
    <w:rsid w:val="00E60856"/>
    <w:rsid w:val="00E92806"/>
    <w:rsid w:val="00F013D8"/>
    <w:rsid w:val="25E2DB5A"/>
    <w:rsid w:val="39EE28F2"/>
    <w:rsid w:val="3FFFF34C"/>
    <w:rsid w:val="5B3D2A48"/>
    <w:rsid w:val="5F5F475D"/>
    <w:rsid w:val="5F7F0C9A"/>
    <w:rsid w:val="7ACFEEFC"/>
    <w:rsid w:val="7D1FB458"/>
    <w:rsid w:val="7E95BEE2"/>
    <w:rsid w:val="AFFBBBB6"/>
    <w:rsid w:val="DEBB1894"/>
    <w:rsid w:val="E5FF40B6"/>
    <w:rsid w:val="E7FF4905"/>
    <w:rsid w:val="EC6DD86B"/>
    <w:rsid w:val="F1DC4C94"/>
    <w:rsid w:val="F5557BD8"/>
    <w:rsid w:val="FDBBD280"/>
    <w:rsid w:val="FE8E3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35"/>
    <w:rPr>
      <w:rFonts w:ascii="Calibri Light" w:hAnsi="Calibri Light" w:eastAsia="黑体"/>
      <w:sz w:val="20"/>
      <w:szCs w:val="20"/>
    </w:rPr>
  </w:style>
  <w:style w:type="paragraph" w:styleId="5">
    <w:name w:val="Body Text Indent"/>
    <w:basedOn w:val="1"/>
    <w:unhideWhenUsed/>
    <w:qFormat/>
    <w:uiPriority w:val="99"/>
    <w:pPr>
      <w:spacing w:after="120"/>
      <w:ind w:left="420" w:leftChars="20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customStyle="1" w:styleId="12">
    <w:name w:val="页眉 字符"/>
    <w:basedOn w:val="9"/>
    <w:link w:val="8"/>
    <w:qFormat/>
    <w:uiPriority w:val="99"/>
    <w:rPr>
      <w:sz w:val="18"/>
      <w:szCs w:val="18"/>
    </w:rPr>
  </w:style>
  <w:style w:type="character" w:customStyle="1" w:styleId="13">
    <w:name w:val="页脚 字符"/>
    <w:basedOn w:val="9"/>
    <w:link w:val="6"/>
    <w:qFormat/>
    <w:uiPriority w:val="99"/>
    <w:rPr>
      <w:sz w:val="18"/>
      <w:szCs w:val="18"/>
    </w:rPr>
  </w:style>
  <w:style w:type="character" w:customStyle="1" w:styleId="14">
    <w:name w:val="标题 1 字符"/>
    <w:basedOn w:val="9"/>
    <w:link w:val="2"/>
    <w:qFormat/>
    <w:uiPriority w:val="9"/>
    <w:rPr>
      <w:b/>
      <w:bCs/>
      <w:kern w:val="44"/>
      <w:sz w:val="44"/>
      <w:szCs w:val="44"/>
    </w:rPr>
  </w:style>
  <w:style w:type="character" w:customStyle="1" w:styleId="15">
    <w:name w:val="标题 2 字符"/>
    <w:basedOn w:val="9"/>
    <w:link w:val="3"/>
    <w:qFormat/>
    <w:uiPriority w:val="9"/>
    <w:rPr>
      <w:rFonts w:asciiTheme="majorHAnsi" w:hAnsiTheme="majorHAnsi" w:eastAsiaTheme="majorEastAsia" w:cstheme="majorBidi"/>
      <w:b/>
      <w:bCs/>
      <w:sz w:val="32"/>
      <w:szCs w:val="32"/>
    </w:rPr>
  </w:style>
  <w:style w:type="character" w:customStyle="1" w:styleId="16">
    <w:name w:val="15"/>
    <w:basedOn w:val="9"/>
    <w:qFormat/>
    <w:uiPriority w:val="0"/>
    <w:rPr>
      <w:rFonts w:hint="default" w:ascii="Times New Roman" w:hAnsi="Times New Roman" w:cs="Times New Roman"/>
      <w:b/>
      <w:bCs/>
    </w:rPr>
  </w:style>
  <w:style w:type="paragraph" w:customStyle="1" w:styleId="17">
    <w:name w:val="表格内"/>
    <w:basedOn w:val="1"/>
    <w:qFormat/>
    <w:uiPriority w:val="0"/>
    <w:pPr>
      <w:widowControl/>
      <w:adjustRightInd w:val="0"/>
      <w:snapToGrid w:val="0"/>
      <w:jc w:val="center"/>
    </w:pPr>
    <w:rPr>
      <w:rFonts w:ascii="Times New Roman" w:hAnsi="Times New Roman" w:eastAsia="仿宋" w:cs="Times New Roman"/>
      <w:kern w:val="0"/>
      <w:szCs w:val="21"/>
    </w:rPr>
  </w:style>
  <w:style w:type="paragraph" w:customStyle="1" w:styleId="18">
    <w:name w:val="WPSOffice手动目录 1"/>
    <w:uiPriority w:val="0"/>
    <w:pPr>
      <w:ind w:leftChars="0"/>
    </w:pPr>
    <w:rPr>
      <w:rFonts w:ascii="Times New Roman" w:hAnsi="Times New Roman" w:eastAsia="宋体" w:cs="Times New Roman"/>
      <w:sz w:val="20"/>
      <w:szCs w:val="20"/>
    </w:rPr>
  </w:style>
  <w:style w:type="paragraph" w:customStyle="1" w:styleId="19">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89467d-03ee-4185-9a5e-230e373bc09b}"/>
        <w:style w:val=""/>
        <w:category>
          <w:name w:val="常规"/>
          <w:gallery w:val="placeholder"/>
        </w:category>
        <w:types>
          <w:type w:val="bbPlcHdr"/>
        </w:types>
        <w:behaviors>
          <w:behavior w:val="content"/>
        </w:behaviors>
        <w:description w:val=""/>
        <w:guid w:val="{2f89467d-03ee-4185-9a5e-230e373bc09b}"/>
      </w:docPartPr>
      <w:docPartBody>
        <w:p>
          <w:r>
            <w:rPr>
              <w:color w:val="808080"/>
            </w:rPr>
            <w:t>单击此处输入文字。</w:t>
          </w:r>
        </w:p>
      </w:docPartBody>
    </w:docPart>
    <w:docPart>
      <w:docPartPr>
        <w:name w:val="{c403cf50-4264-498c-be57-bf15b05c2a98}"/>
        <w:style w:val=""/>
        <w:category>
          <w:name w:val="常规"/>
          <w:gallery w:val="placeholder"/>
        </w:category>
        <w:types>
          <w:type w:val="bbPlcHdr"/>
        </w:types>
        <w:behaviors>
          <w:behavior w:val="content"/>
        </w:behaviors>
        <w:description w:val=""/>
        <w:guid w:val="{c403cf50-4264-498c-be57-bf15b05c2a98}"/>
      </w:docPartPr>
      <w:docPartBody>
        <w:p>
          <w:r>
            <w:rPr>
              <w:color w:val="808080"/>
            </w:rPr>
            <w:t>单击此处输入文字。</w:t>
          </w:r>
        </w:p>
      </w:docPartBody>
    </w:docPart>
    <w:docPart>
      <w:docPartPr>
        <w:name w:val="{b452e44e-6f39-4981-8de4-267971b3269a}"/>
        <w:style w:val=""/>
        <w:category>
          <w:name w:val="常规"/>
          <w:gallery w:val="placeholder"/>
        </w:category>
        <w:types>
          <w:type w:val="bbPlcHdr"/>
        </w:types>
        <w:behaviors>
          <w:behavior w:val="content"/>
        </w:behaviors>
        <w:description w:val=""/>
        <w:guid w:val="{b452e44e-6f39-4981-8de4-267971b3269a}"/>
      </w:docPartPr>
      <w:docPartBody>
        <w:p>
          <w:r>
            <w:rPr>
              <w:color w:val="808080"/>
            </w:rPr>
            <w:t>单击此处输入文字。</w:t>
          </w:r>
        </w:p>
      </w:docPartBody>
    </w:docPart>
    <w:docPart>
      <w:docPartPr>
        <w:name w:val="{93445562-c95c-4bea-b342-93866cc110d0}"/>
        <w:style w:val=""/>
        <w:category>
          <w:name w:val="常规"/>
          <w:gallery w:val="placeholder"/>
        </w:category>
        <w:types>
          <w:type w:val="bbPlcHdr"/>
        </w:types>
        <w:behaviors>
          <w:behavior w:val="content"/>
        </w:behaviors>
        <w:description w:val=""/>
        <w:guid w:val="{93445562-c95c-4bea-b342-93866cc110d0}"/>
      </w:docPartPr>
      <w:docPartBody>
        <w:p>
          <w:r>
            <w:rPr>
              <w:color w:val="808080"/>
            </w:rPr>
            <w:t>单击此处输入文字。</w:t>
          </w:r>
        </w:p>
      </w:docPartBody>
    </w:docPart>
    <w:docPart>
      <w:docPartPr>
        <w:name w:val="{cb87bfa8-2b8d-428a-98d4-e56bc79355aa}"/>
        <w:style w:val=""/>
        <w:category>
          <w:name w:val="常规"/>
          <w:gallery w:val="placeholder"/>
        </w:category>
        <w:types>
          <w:type w:val="bbPlcHdr"/>
        </w:types>
        <w:behaviors>
          <w:behavior w:val="content"/>
        </w:behaviors>
        <w:description w:val=""/>
        <w:guid w:val="{cb87bfa8-2b8d-428a-98d4-e56bc79355aa}"/>
      </w:docPartPr>
      <w:docPartBody>
        <w:p>
          <w:r>
            <w:rPr>
              <w:color w:val="808080"/>
            </w:rPr>
            <w:t>单击此处输入文字。</w:t>
          </w:r>
        </w:p>
      </w:docPartBody>
    </w:docPart>
    <w:docPart>
      <w:docPartPr>
        <w:name w:val="{15c7d904-f3be-4470-8196-7a4d3bf70bb8}"/>
        <w:style w:val=""/>
        <w:category>
          <w:name w:val="常规"/>
          <w:gallery w:val="placeholder"/>
        </w:category>
        <w:types>
          <w:type w:val="bbPlcHdr"/>
        </w:types>
        <w:behaviors>
          <w:behavior w:val="content"/>
        </w:behaviors>
        <w:description w:val=""/>
        <w:guid w:val="{15c7d904-f3be-4470-8196-7a4d3bf70bb8}"/>
      </w:docPartPr>
      <w:docPartBody>
        <w:p>
          <w:r>
            <w:rPr>
              <w:color w:val="808080"/>
            </w:rPr>
            <w:t>单击此处输入文字。</w:t>
          </w:r>
        </w:p>
      </w:docPartBody>
    </w:docPart>
    <w:docPart>
      <w:docPartPr>
        <w:name w:val="{40f23f9a-a244-4183-8ebc-2c81ccc11274}"/>
        <w:style w:val=""/>
        <w:category>
          <w:name w:val="常规"/>
          <w:gallery w:val="placeholder"/>
        </w:category>
        <w:types>
          <w:type w:val="bbPlcHdr"/>
        </w:types>
        <w:behaviors>
          <w:behavior w:val="content"/>
        </w:behaviors>
        <w:description w:val=""/>
        <w:guid w:val="{40f23f9a-a244-4183-8ebc-2c81ccc11274}"/>
      </w:docPartPr>
      <w:docPartBody>
        <w:p>
          <w:r>
            <w:rPr>
              <w:color w:val="808080"/>
            </w:rPr>
            <w:t>单击此处输入文字。</w:t>
          </w:r>
        </w:p>
      </w:docPartBody>
    </w:docPart>
    <w:docPart>
      <w:docPartPr>
        <w:name w:val="{038d783b-5d00-4e11-bf13-4596665126d7}"/>
        <w:style w:val=""/>
        <w:category>
          <w:name w:val="常规"/>
          <w:gallery w:val="placeholder"/>
        </w:category>
        <w:types>
          <w:type w:val="bbPlcHdr"/>
        </w:types>
        <w:behaviors>
          <w:behavior w:val="content"/>
        </w:behaviors>
        <w:description w:val=""/>
        <w:guid w:val="{038d783b-5d00-4e11-bf13-4596665126d7}"/>
      </w:docPartPr>
      <w:docPartBody>
        <w:p>
          <w:r>
            <w:rPr>
              <w:color w:val="808080"/>
            </w:rPr>
            <w:t>单击此处输入文字。</w:t>
          </w:r>
        </w:p>
      </w:docPartBody>
    </w:docPart>
    <w:docPart>
      <w:docPartPr>
        <w:name w:val="{a9256608-d791-4c39-94df-47cbefb46922}"/>
        <w:style w:val=""/>
        <w:category>
          <w:name w:val="常规"/>
          <w:gallery w:val="placeholder"/>
        </w:category>
        <w:types>
          <w:type w:val="bbPlcHdr"/>
        </w:types>
        <w:behaviors>
          <w:behavior w:val="content"/>
        </w:behaviors>
        <w:description w:val=""/>
        <w:guid w:val="{a9256608-d791-4c39-94df-47cbefb46922}"/>
      </w:docPartPr>
      <w:docPartBody>
        <w:p>
          <w:r>
            <w:rPr>
              <w:color w:val="808080"/>
            </w:rPr>
            <w:t>单击此处输入文字。</w:t>
          </w:r>
        </w:p>
      </w:docPartBody>
    </w:docPart>
    <w:docPart>
      <w:docPartPr>
        <w:name w:val="{149d4a42-82d7-454e-a5e3-641ca75d31e8}"/>
        <w:style w:val=""/>
        <w:category>
          <w:name w:val="常规"/>
          <w:gallery w:val="placeholder"/>
        </w:category>
        <w:types>
          <w:type w:val="bbPlcHdr"/>
        </w:types>
        <w:behaviors>
          <w:behavior w:val="content"/>
        </w:behaviors>
        <w:description w:val=""/>
        <w:guid w:val="{149d4a42-82d7-454e-a5e3-641ca75d31e8}"/>
      </w:docPartPr>
      <w:docPartBody>
        <w:p>
          <w:r>
            <w:rPr>
              <w:color w:val="808080"/>
            </w:rPr>
            <w:t>单击此处输入文字。</w:t>
          </w:r>
        </w:p>
      </w:docPartBody>
    </w:docPart>
    <w:docPart>
      <w:docPartPr>
        <w:name w:val="{757a8747-9cae-4f37-af76-a6922a978163}"/>
        <w:style w:val=""/>
        <w:category>
          <w:name w:val="常规"/>
          <w:gallery w:val="placeholder"/>
        </w:category>
        <w:types>
          <w:type w:val="bbPlcHdr"/>
        </w:types>
        <w:behaviors>
          <w:behavior w:val="content"/>
        </w:behaviors>
        <w:description w:val=""/>
        <w:guid w:val="{757a8747-9cae-4f37-af76-a6922a978163}"/>
      </w:docPartPr>
      <w:docPartBody>
        <w:p>
          <w:r>
            <w:rPr>
              <w:color w:val="808080"/>
            </w:rPr>
            <w:t>单击此处输入文字。</w:t>
          </w:r>
        </w:p>
      </w:docPartBody>
    </w:docPart>
    <w:docPart>
      <w:docPartPr>
        <w:name w:val="{615ce87b-2eac-44fb-a801-3b975f84ad6d}"/>
        <w:style w:val=""/>
        <w:category>
          <w:name w:val="常规"/>
          <w:gallery w:val="placeholder"/>
        </w:category>
        <w:types>
          <w:type w:val="bbPlcHdr"/>
        </w:types>
        <w:behaviors>
          <w:behavior w:val="content"/>
        </w:behaviors>
        <w:description w:val=""/>
        <w:guid w:val="{615ce87b-2eac-44fb-a801-3b975f84ad6d}"/>
      </w:docPartPr>
      <w:docPartBody>
        <w:p>
          <w:r>
            <w:rPr>
              <w:color w:val="808080"/>
            </w:rPr>
            <w:t>单击此处输入文字。</w:t>
          </w:r>
        </w:p>
      </w:docPartBody>
    </w:docPart>
    <w:docPart>
      <w:docPartPr>
        <w:name w:val="{6059be05-4878-4d35-b633-f9bb557b2d46}"/>
        <w:style w:val=""/>
        <w:category>
          <w:name w:val="常规"/>
          <w:gallery w:val="placeholder"/>
        </w:category>
        <w:types>
          <w:type w:val="bbPlcHdr"/>
        </w:types>
        <w:behaviors>
          <w:behavior w:val="content"/>
        </w:behaviors>
        <w:description w:val=""/>
        <w:guid w:val="{6059be05-4878-4d35-b633-f9bb557b2d46}"/>
      </w:docPartPr>
      <w:docPartBody>
        <w:p>
          <w:r>
            <w:rPr>
              <w:color w:val="808080"/>
            </w:rPr>
            <w:t>单击此处输入文字。</w:t>
          </w:r>
        </w:p>
      </w:docPartBody>
    </w:docPart>
    <w:docPart>
      <w:docPartPr>
        <w:name w:val="{e7a06aed-ce9b-4874-b8ea-4d78f80b2050}"/>
        <w:style w:val=""/>
        <w:category>
          <w:name w:val="常规"/>
          <w:gallery w:val="placeholder"/>
        </w:category>
        <w:types>
          <w:type w:val="bbPlcHdr"/>
        </w:types>
        <w:behaviors>
          <w:behavior w:val="content"/>
        </w:behaviors>
        <w:description w:val=""/>
        <w:guid w:val="{e7a06aed-ce9b-4874-b8ea-4d78f80b2050}"/>
      </w:docPartPr>
      <w:docPartBody>
        <w:p>
          <w:r>
            <w:rPr>
              <w:color w:val="808080"/>
            </w:rPr>
            <w:t>单击此处输入文字。</w:t>
          </w:r>
        </w:p>
      </w:docPartBody>
    </w:docPart>
    <w:docPart>
      <w:docPartPr>
        <w:name w:val="{2f56ce84-af58-4ad2-9a7c-66f5c3a76c11}"/>
        <w:style w:val=""/>
        <w:category>
          <w:name w:val="常规"/>
          <w:gallery w:val="placeholder"/>
        </w:category>
        <w:types>
          <w:type w:val="bbPlcHdr"/>
        </w:types>
        <w:behaviors>
          <w:behavior w:val="content"/>
        </w:behaviors>
        <w:description w:val=""/>
        <w:guid w:val="{2f56ce84-af58-4ad2-9a7c-66f5c3a76c11}"/>
      </w:docPartPr>
      <w:docPartBody>
        <w:p>
          <w:r>
            <w:rPr>
              <w:color w:val="808080"/>
            </w:rPr>
            <w:t>单击此处输入文字。</w:t>
          </w:r>
        </w:p>
      </w:docPartBody>
    </w:docPart>
    <w:docPart>
      <w:docPartPr>
        <w:name w:val="{4239aa5c-1466-4d9f-bde7-ed6cdf506cd9}"/>
        <w:style w:val=""/>
        <w:category>
          <w:name w:val="常规"/>
          <w:gallery w:val="placeholder"/>
        </w:category>
        <w:types>
          <w:type w:val="bbPlcHdr"/>
        </w:types>
        <w:behaviors>
          <w:behavior w:val="content"/>
        </w:behaviors>
        <w:description w:val=""/>
        <w:guid w:val="{4239aa5c-1466-4d9f-bde7-ed6cdf506cd9}"/>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598</Words>
  <Characters>3412</Characters>
  <Lines>28</Lines>
  <Paragraphs>8</Paragraphs>
  <ScaleCrop>false</ScaleCrop>
  <LinksUpToDate>false</LinksUpToDate>
  <CharactersWithSpaces>4002</CharactersWithSpaces>
  <Application>WPS Office_4.0.1.6533_F1E327BC-269C-435d-A152-05C5408002CA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2023-05-24T08:15:00Z</dcterms:created>
  <dc:creator>M10953</dc:creator>
  <cp:lastModifiedBy>libinglin</cp:lastModifiedBy>
  <cp:lastPrinted>2023-05-24T08:17:00Z</cp:lastPrinted>
  <dcterms:modified xsi:type="dcterms:W3CDTF">2023-10-19T13:47:42Z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2052-4.0.1.6533</vt:lpwstr>
  </property>
</Properties>
</file>