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eastAsia="宋体" w:cs="宋体"/>
          <w:color w:val="auto"/>
          <w:kern w:val="0"/>
          <w:sz w:val="24"/>
        </w:rPr>
      </w:pPr>
      <w:r>
        <w:rPr>
          <w:rFonts w:ascii="宋体" w:hAnsi="宋体" w:eastAsia="宋体" w:cs="宋体"/>
          <w:color w:val="auto"/>
          <w:kern w:val="0"/>
          <w:sz w:val="24"/>
        </w:rPr>
        <w:fldChar w:fldCharType="begin"/>
      </w:r>
      <w:r>
        <w:rPr>
          <w:rFonts w:ascii="宋体" w:hAnsi="宋体" w:eastAsia="宋体" w:cs="宋体"/>
          <w:color w:val="auto"/>
          <w:kern w:val="0"/>
          <w:sz w:val="24"/>
        </w:rPr>
        <w:instrText xml:space="preserve"> INCLUDEPICTURE "https://www.dymatic.com/images/logo.png" \* MERGEFORMATINET </w:instrText>
      </w:r>
      <w:r>
        <w:rPr>
          <w:rFonts w:ascii="宋体" w:hAnsi="宋体" w:eastAsia="宋体" w:cs="宋体"/>
          <w:color w:val="auto"/>
          <w:kern w:val="0"/>
          <w:sz w:val="24"/>
        </w:rPr>
        <w:fldChar w:fldCharType="separate"/>
      </w:r>
      <w:r>
        <w:rPr>
          <w:rFonts w:ascii="宋体" w:hAnsi="宋体" w:eastAsia="宋体" w:cs="宋体"/>
          <w:color w:val="auto"/>
          <w:kern w:val="0"/>
          <w:sz w:val="24"/>
        </w:rPr>
        <w:drawing>
          <wp:inline distT="0" distB="0" distL="0" distR="0">
            <wp:extent cx="2067560" cy="1014095"/>
            <wp:effectExtent l="0" t="0" r="2540" b="1905"/>
            <wp:docPr id="3" name="图片 3" descr="广东德美精细化工集团股份有限公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广东德美精细化工集团股份有限公司"/>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069495" cy="1015112"/>
                    </a:xfrm>
                    <a:prstGeom prst="rect">
                      <a:avLst/>
                    </a:prstGeom>
                    <a:noFill/>
                    <a:ln>
                      <a:noFill/>
                    </a:ln>
                  </pic:spPr>
                </pic:pic>
              </a:graphicData>
            </a:graphic>
          </wp:inline>
        </w:drawing>
      </w:r>
      <w:r>
        <w:rPr>
          <w:rFonts w:ascii="宋体" w:hAnsi="宋体" w:eastAsia="宋体" w:cs="宋体"/>
          <w:color w:val="auto"/>
          <w:kern w:val="0"/>
          <w:sz w:val="24"/>
        </w:rPr>
        <w:fldChar w:fldCharType="end"/>
      </w:r>
    </w:p>
    <w:p>
      <w:pPr>
        <w:widowControl/>
        <w:jc w:val="center"/>
        <w:rPr>
          <w:rFonts w:ascii="宋体" w:hAnsi="宋体" w:eastAsia="宋体" w:cs="宋体"/>
          <w:color w:val="auto"/>
          <w:kern w:val="0"/>
          <w:sz w:val="24"/>
        </w:rPr>
      </w:pPr>
    </w:p>
    <w:p>
      <w:pPr>
        <w:widowControl/>
        <w:jc w:val="center"/>
        <w:rPr>
          <w:rFonts w:ascii="仿宋" w:hAnsi="仿宋" w:eastAsia="仿宋" w:cs="宋体"/>
          <w:color w:val="auto"/>
          <w:kern w:val="0"/>
          <w:sz w:val="72"/>
          <w:szCs w:val="72"/>
        </w:rPr>
      </w:pPr>
    </w:p>
    <w:p>
      <w:pPr>
        <w:widowControl/>
        <w:jc w:val="center"/>
        <w:rPr>
          <w:rFonts w:hint="eastAsia" w:ascii="仿宋" w:hAnsi="仿宋" w:eastAsia="仿宋" w:cs="宋体"/>
          <w:b/>
          <w:bCs/>
          <w:color w:val="auto"/>
          <w:kern w:val="0"/>
          <w:sz w:val="56"/>
          <w:szCs w:val="56"/>
        </w:rPr>
      </w:pPr>
      <w:r>
        <w:rPr>
          <w:rFonts w:hint="eastAsia" w:ascii="仿宋" w:hAnsi="仿宋" w:eastAsia="仿宋" w:cs="宋体"/>
          <w:b/>
          <w:bCs/>
          <w:color w:val="auto"/>
          <w:kern w:val="0"/>
          <w:sz w:val="56"/>
          <w:szCs w:val="56"/>
        </w:rPr>
        <w:t>绍兴德美新材料有限公司</w:t>
      </w:r>
    </w:p>
    <w:p>
      <w:pPr>
        <w:widowControl/>
        <w:jc w:val="center"/>
        <w:rPr>
          <w:rFonts w:hint="eastAsia" w:ascii="仿宋" w:hAnsi="仿宋" w:eastAsia="仿宋" w:cs="宋体"/>
          <w:b/>
          <w:bCs/>
          <w:color w:val="auto"/>
          <w:kern w:val="0"/>
          <w:sz w:val="56"/>
          <w:szCs w:val="56"/>
        </w:rPr>
      </w:pPr>
    </w:p>
    <w:p>
      <w:pPr>
        <w:widowControl/>
        <w:spacing w:line="360" w:lineRule="auto"/>
        <w:jc w:val="center"/>
        <w:rPr>
          <w:rFonts w:hint="eastAsia" w:ascii="仿宋" w:hAnsi="仿宋" w:eastAsia="仿宋" w:cs="宋体"/>
          <w:b/>
          <w:bCs/>
          <w:color w:val="auto"/>
          <w:kern w:val="0"/>
          <w:sz w:val="56"/>
          <w:szCs w:val="56"/>
          <w:lang w:val="en-US" w:eastAsia="zh-Hans"/>
        </w:rPr>
      </w:pPr>
      <w:r>
        <w:rPr>
          <w:rFonts w:hint="eastAsia" w:ascii="仿宋" w:hAnsi="仿宋" w:eastAsia="仿宋" w:cs="宋体"/>
          <w:b/>
          <w:bCs/>
          <w:color w:val="auto"/>
          <w:kern w:val="0"/>
          <w:sz w:val="56"/>
          <w:szCs w:val="56"/>
          <w:lang w:val="en-US" w:eastAsia="zh-Hans"/>
        </w:rPr>
        <w:t>社</w:t>
      </w:r>
    </w:p>
    <w:p>
      <w:pPr>
        <w:widowControl/>
        <w:spacing w:line="360" w:lineRule="auto"/>
        <w:jc w:val="center"/>
        <w:rPr>
          <w:rFonts w:hint="eastAsia" w:ascii="仿宋" w:hAnsi="仿宋" w:eastAsia="仿宋" w:cs="宋体"/>
          <w:b/>
          <w:bCs/>
          <w:color w:val="auto"/>
          <w:kern w:val="0"/>
          <w:sz w:val="56"/>
          <w:szCs w:val="56"/>
          <w:lang w:val="en-US" w:eastAsia="zh-Hans"/>
        </w:rPr>
      </w:pPr>
      <w:r>
        <w:rPr>
          <w:rFonts w:hint="eastAsia" w:ascii="仿宋" w:hAnsi="仿宋" w:eastAsia="仿宋" w:cs="宋体"/>
          <w:b/>
          <w:bCs/>
          <w:color w:val="auto"/>
          <w:kern w:val="0"/>
          <w:sz w:val="56"/>
          <w:szCs w:val="56"/>
          <w:lang w:val="en-US" w:eastAsia="zh-Hans"/>
        </w:rPr>
        <w:t>会</w:t>
      </w:r>
    </w:p>
    <w:p>
      <w:pPr>
        <w:widowControl/>
        <w:spacing w:line="360" w:lineRule="auto"/>
        <w:jc w:val="center"/>
        <w:rPr>
          <w:rFonts w:hint="eastAsia" w:ascii="仿宋" w:hAnsi="仿宋" w:eastAsia="仿宋" w:cs="宋体"/>
          <w:b/>
          <w:bCs/>
          <w:color w:val="auto"/>
          <w:kern w:val="0"/>
          <w:sz w:val="56"/>
          <w:szCs w:val="56"/>
          <w:lang w:val="en-US" w:eastAsia="zh-Hans"/>
        </w:rPr>
      </w:pPr>
      <w:r>
        <w:rPr>
          <w:rFonts w:hint="eastAsia" w:ascii="仿宋" w:hAnsi="仿宋" w:eastAsia="仿宋" w:cs="宋体"/>
          <w:b/>
          <w:bCs/>
          <w:color w:val="auto"/>
          <w:kern w:val="0"/>
          <w:sz w:val="56"/>
          <w:szCs w:val="56"/>
          <w:lang w:val="en-US" w:eastAsia="zh-Hans"/>
        </w:rPr>
        <w:t>责</w:t>
      </w:r>
    </w:p>
    <w:p>
      <w:pPr>
        <w:widowControl/>
        <w:spacing w:line="360" w:lineRule="auto"/>
        <w:jc w:val="center"/>
        <w:rPr>
          <w:rFonts w:ascii="仿宋" w:hAnsi="仿宋" w:eastAsia="仿宋" w:cs="宋体"/>
          <w:b/>
          <w:bCs/>
          <w:color w:val="auto"/>
          <w:kern w:val="0"/>
          <w:sz w:val="56"/>
          <w:szCs w:val="56"/>
        </w:rPr>
      </w:pPr>
      <w:r>
        <w:rPr>
          <w:rFonts w:hint="eastAsia" w:ascii="仿宋" w:hAnsi="仿宋" w:eastAsia="仿宋" w:cs="宋体"/>
          <w:b/>
          <w:bCs/>
          <w:color w:val="auto"/>
          <w:kern w:val="0"/>
          <w:sz w:val="56"/>
          <w:szCs w:val="56"/>
          <w:lang w:val="en-US" w:eastAsia="zh-Hans"/>
        </w:rPr>
        <w:t>任</w:t>
      </w:r>
    </w:p>
    <w:p>
      <w:pPr>
        <w:widowControl/>
        <w:spacing w:line="360" w:lineRule="auto"/>
        <w:jc w:val="center"/>
        <w:rPr>
          <w:rFonts w:ascii="仿宋" w:hAnsi="仿宋" w:eastAsia="仿宋" w:cs="宋体"/>
          <w:b/>
          <w:bCs/>
          <w:color w:val="auto"/>
          <w:kern w:val="0"/>
          <w:sz w:val="56"/>
          <w:szCs w:val="56"/>
        </w:rPr>
      </w:pPr>
      <w:r>
        <w:rPr>
          <w:rFonts w:hint="eastAsia" w:ascii="仿宋" w:hAnsi="仿宋" w:eastAsia="仿宋" w:cs="宋体"/>
          <w:b/>
          <w:bCs/>
          <w:color w:val="auto"/>
          <w:kern w:val="0"/>
          <w:sz w:val="56"/>
          <w:szCs w:val="56"/>
        </w:rPr>
        <w:t>报</w:t>
      </w:r>
    </w:p>
    <w:p>
      <w:pPr>
        <w:widowControl/>
        <w:spacing w:line="360" w:lineRule="auto"/>
        <w:jc w:val="center"/>
        <w:rPr>
          <w:rFonts w:hint="eastAsia" w:ascii="仿宋" w:hAnsi="仿宋" w:eastAsia="仿宋" w:cs="宋体"/>
          <w:color w:val="auto"/>
          <w:kern w:val="0"/>
          <w:sz w:val="36"/>
          <w:szCs w:val="36"/>
        </w:rPr>
      </w:pPr>
      <w:r>
        <w:rPr>
          <w:rFonts w:hint="eastAsia" w:ascii="仿宋" w:hAnsi="仿宋" w:eastAsia="仿宋" w:cs="宋体"/>
          <w:b/>
          <w:bCs/>
          <w:color w:val="auto"/>
          <w:kern w:val="0"/>
          <w:sz w:val="56"/>
          <w:szCs w:val="56"/>
        </w:rPr>
        <w:t>告</w:t>
      </w:r>
    </w:p>
    <w:p>
      <w:pPr>
        <w:widowControl/>
        <w:spacing w:line="720" w:lineRule="auto"/>
        <w:jc w:val="center"/>
        <w:rPr>
          <w:rFonts w:hint="eastAsia" w:ascii="仿宋" w:hAnsi="仿宋" w:eastAsia="仿宋" w:cs="宋体"/>
          <w:color w:val="auto"/>
          <w:kern w:val="0"/>
          <w:sz w:val="36"/>
          <w:szCs w:val="36"/>
        </w:rPr>
      </w:pPr>
      <w:r>
        <w:rPr>
          <w:rFonts w:hint="eastAsia" w:ascii="仿宋" w:hAnsi="仿宋" w:eastAsia="仿宋" w:cs="宋体"/>
          <w:color w:val="auto"/>
          <w:kern w:val="0"/>
          <w:sz w:val="36"/>
          <w:szCs w:val="36"/>
        </w:rPr>
        <w:t>2</w:t>
      </w:r>
      <w:r>
        <w:rPr>
          <w:rFonts w:ascii="仿宋" w:hAnsi="仿宋" w:eastAsia="仿宋" w:cs="宋体"/>
          <w:color w:val="auto"/>
          <w:kern w:val="0"/>
          <w:sz w:val="36"/>
          <w:szCs w:val="36"/>
        </w:rPr>
        <w:t>023</w:t>
      </w:r>
      <w:r>
        <w:rPr>
          <w:rFonts w:hint="eastAsia" w:ascii="仿宋" w:hAnsi="仿宋" w:eastAsia="仿宋" w:cs="宋体"/>
          <w:color w:val="auto"/>
          <w:kern w:val="0"/>
          <w:sz w:val="36"/>
          <w:szCs w:val="36"/>
        </w:rPr>
        <w:t>年0</w:t>
      </w:r>
      <w:r>
        <w:rPr>
          <w:rFonts w:ascii="仿宋" w:hAnsi="仿宋" w:eastAsia="仿宋" w:cs="宋体"/>
          <w:color w:val="auto"/>
          <w:kern w:val="0"/>
          <w:sz w:val="36"/>
          <w:szCs w:val="36"/>
        </w:rPr>
        <w:t>8</w:t>
      </w:r>
      <w:r>
        <w:rPr>
          <w:rFonts w:hint="eastAsia" w:ascii="仿宋" w:hAnsi="仿宋" w:eastAsia="仿宋" w:cs="宋体"/>
          <w:color w:val="auto"/>
          <w:kern w:val="0"/>
          <w:sz w:val="36"/>
          <w:szCs w:val="36"/>
        </w:rPr>
        <w:t>月</w:t>
      </w:r>
    </w:p>
    <w:p>
      <w:pPr>
        <w:rPr>
          <w:rFonts w:hint="eastAsia"/>
          <w:color w:val="auto"/>
        </w:rPr>
      </w:pPr>
    </w:p>
    <w:sdt>
      <w:sdtPr>
        <w:rPr>
          <w:rFonts w:ascii="宋体" w:hAnsi="宋体" w:eastAsia="宋体" w:cstheme="minorBidi"/>
          <w:color w:val="auto"/>
          <w:kern w:val="2"/>
          <w:sz w:val="21"/>
          <w:szCs w:val="24"/>
          <w:lang w:val="en-US" w:eastAsia="zh-CN" w:bidi="ar-SA"/>
        </w:rPr>
        <w:id w:val="486324527"/>
        <w15:color w:val="DBDBDB"/>
      </w:sdtPr>
      <w:sdtEndPr>
        <w:rPr>
          <w:rFonts w:ascii="宋体" w:hAnsi="宋体" w:eastAsia="宋体" w:cstheme="minorBidi"/>
          <w:color w:val="auto"/>
          <w:kern w:val="2"/>
          <w:sz w:val="24"/>
          <w:szCs w:val="24"/>
          <w:lang w:val="en-US" w:eastAsia="zh-CN" w:bidi="ar-SA"/>
        </w:rPr>
      </w:sdtEndPr>
      <w:sdtContent>
        <w:sdt>
          <w:sdtPr>
            <w:rPr>
              <w:rFonts w:ascii="宋体" w:hAnsi="宋体" w:eastAsia="宋体" w:cstheme="minorBidi"/>
              <w:color w:val="auto"/>
              <w:kern w:val="2"/>
              <w:sz w:val="21"/>
              <w:szCs w:val="24"/>
              <w:lang w:val="en-US" w:eastAsia="zh-CN" w:bidi="ar-SA"/>
            </w:rPr>
            <w:id w:val="484475757"/>
            <w15:color w:val="DBDBDB"/>
          </w:sdtPr>
          <w:sdtEndPr>
            <w:rPr>
              <w:rFonts w:ascii="Times New Roman" w:hAnsi="Times New Roman" w:eastAsia="宋体" w:cs="Times New Roman"/>
              <w:color w:val="auto"/>
              <w:kern w:val="2"/>
              <w:sz w:val="24"/>
              <w:szCs w:val="24"/>
              <w:lang w:val="en-US" w:eastAsia="zh-CN" w:bidi="ar-SA"/>
            </w:rPr>
          </w:sdtEndPr>
          <w:sdtContent>
            <w:p>
              <w:pPr>
                <w:pStyle w:val="2"/>
                <w:rPr>
                  <w:rFonts w:ascii="宋体" w:hAnsi="宋体" w:eastAsia="宋体" w:cstheme="minorBidi"/>
                  <w:color w:val="auto"/>
                  <w:kern w:val="2"/>
                  <w:sz w:val="21"/>
                  <w:szCs w:val="24"/>
                  <w:lang w:val="en-US" w:eastAsia="zh-CN" w:bidi="ar-SA"/>
                </w:rPr>
              </w:pPr>
            </w:p>
            <w:sdt>
              <w:sdtPr>
                <w:rPr>
                  <w:rFonts w:ascii="宋体" w:hAnsi="宋体" w:eastAsia="宋体" w:cstheme="minorBidi"/>
                  <w:b/>
                  <w:bCs/>
                  <w:kern w:val="2"/>
                  <w:sz w:val="24"/>
                  <w:szCs w:val="32"/>
                  <w:lang w:val="en-US" w:eastAsia="zh-CN" w:bidi="ar-SA"/>
                </w:rPr>
                <w:id w:val="759083121"/>
                <w15:color w:val="DBDBDB"/>
              </w:sdtPr>
              <w:sdtEndPr>
                <w:rPr>
                  <w:rFonts w:ascii="Times New Roman" w:hAnsi="Times New Roman" w:eastAsia="宋体" w:cs="Times New Roman"/>
                  <w:b/>
                  <w:bCs/>
                  <w:kern w:val="2"/>
                  <w:sz w:val="20"/>
                  <w:szCs w:val="20"/>
                  <w:lang w:val="en-US" w:eastAsia="zh-CN" w:bidi="ar-SA"/>
                </w:rPr>
              </w:sdtEndPr>
              <w:sdtContent>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bCs/>
                      <w:sz w:val="32"/>
                      <w:szCs w:val="32"/>
                    </w:rPr>
                  </w:pPr>
                  <w:bookmarkStart w:id="0" w:name="_Toc290332180_WPSOffice_Type2"/>
                  <w:r>
                    <w:rPr>
                      <w:rFonts w:hint="eastAsia" w:ascii="仿宋" w:hAnsi="仿宋" w:eastAsia="仿宋" w:cs="仿宋"/>
                      <w:b/>
                      <w:bCs/>
                      <w:sz w:val="32"/>
                      <w:szCs w:val="32"/>
                    </w:rPr>
                    <w:t>目</w:t>
                  </w:r>
                  <w:r>
                    <w:rPr>
                      <w:rFonts w:hint="default" w:ascii="仿宋" w:hAnsi="仿宋" w:eastAsia="仿宋" w:cs="仿宋"/>
                      <w:b/>
                      <w:bCs/>
                      <w:sz w:val="32"/>
                      <w:szCs w:val="32"/>
                    </w:rPr>
                    <w:t xml:space="preserve"> </w:t>
                  </w:r>
                  <w:r>
                    <w:rPr>
                      <w:rFonts w:hint="eastAsia" w:ascii="仿宋" w:hAnsi="仿宋" w:eastAsia="仿宋" w:cs="仿宋"/>
                      <w:b/>
                      <w:bCs/>
                      <w:sz w:val="32"/>
                      <w:szCs w:val="32"/>
                    </w:rPr>
                    <w:t>录</w:t>
                  </w:r>
                </w:p>
                <w:p>
                  <w:pPr>
                    <w:pStyle w:val="29"/>
                    <w:keepNext w:val="0"/>
                    <w:keepLines w:val="0"/>
                    <w:pageBreakBefore w:val="0"/>
                    <w:tabs>
                      <w:tab w:val="right" w:leader="dot" w:pos="8790"/>
                    </w:tabs>
                    <w:kinsoku/>
                    <w:wordWrap/>
                    <w:overflowPunct/>
                    <w:topLinePunct w:val="0"/>
                    <w:autoSpaceDE/>
                    <w:autoSpaceDN/>
                    <w:bidi w:val="0"/>
                    <w:adjustRightInd/>
                    <w:snapToGrid/>
                    <w:spacing w:line="240" w:lineRule="auto"/>
                    <w:ind w:right="0" w:rightChars="0" w:firstLine="0" w:firstLineChars="0"/>
                    <w:textAlignment w:val="auto"/>
                    <w:outlineLvl w:val="9"/>
                    <w:rPr>
                      <w:rFonts w:hint="eastAsia" w:ascii="仿宋" w:hAnsi="仿宋" w:eastAsia="仿宋" w:cs="仿宋"/>
                      <w:sz w:val="24"/>
                      <w:szCs w:val="24"/>
                    </w:rPr>
                  </w:pPr>
                  <w:r>
                    <w:rPr>
                      <w:rFonts w:hint="eastAsia" w:ascii="仿宋" w:hAnsi="仿宋" w:eastAsia="仿宋" w:cs="仿宋"/>
                      <w:b/>
                      <w:bCs/>
                      <w:sz w:val="24"/>
                      <w:szCs w:val="24"/>
                    </w:rPr>
                    <w:fldChar w:fldCharType="begin"/>
                  </w:r>
                  <w:r>
                    <w:rPr>
                      <w:rFonts w:hint="eastAsia" w:ascii="仿宋" w:hAnsi="仿宋" w:eastAsia="仿宋" w:cs="仿宋"/>
                      <w:sz w:val="24"/>
                      <w:szCs w:val="24"/>
                    </w:rPr>
                    <w:instrText xml:space="preserve"> HYPERLINK \l _Toc1147647758_WPSOffice_Level1 </w:instrText>
                  </w:r>
                  <w:r>
                    <w:rPr>
                      <w:rFonts w:hint="eastAsia" w:ascii="仿宋" w:hAnsi="仿宋" w:eastAsia="仿宋" w:cs="仿宋"/>
                      <w:b/>
                      <w:bCs/>
                      <w:sz w:val="24"/>
                      <w:szCs w:val="24"/>
                    </w:rPr>
                    <w:fldChar w:fldCharType="separate"/>
                  </w:r>
                  <w:sdt>
                    <w:sdtPr>
                      <w:rPr>
                        <w:rFonts w:hint="eastAsia" w:ascii="仿宋" w:hAnsi="仿宋" w:eastAsia="仿宋" w:cs="仿宋"/>
                        <w:b/>
                        <w:bCs/>
                        <w:kern w:val="2"/>
                        <w:sz w:val="24"/>
                        <w:szCs w:val="24"/>
                        <w:lang w:val="en-US" w:eastAsia="zh-CN" w:bidi="ar-SA"/>
                      </w:rPr>
                      <w:id w:val="759083121"/>
                      <w:placeholder>
                        <w:docPart w:val="{a6597a92-ae1e-4099-9174-c48e1d99c8e5}"/>
                      </w:placeholder>
                      <w15:color w:val="509DF3"/>
                    </w:sdtPr>
                    <w:sdtEndPr>
                      <w:rPr>
                        <w:rFonts w:hint="eastAsia" w:ascii="仿宋" w:hAnsi="仿宋" w:eastAsia="仿宋" w:cs="仿宋"/>
                        <w:b/>
                        <w:bCs/>
                        <w:kern w:val="2"/>
                        <w:sz w:val="24"/>
                        <w:szCs w:val="24"/>
                        <w:lang w:val="en-US" w:eastAsia="zh-CN" w:bidi="ar-SA"/>
                      </w:rPr>
                    </w:sdtEndPr>
                    <w:sdtContent>
                      <w:r>
                        <w:rPr>
                          <w:rFonts w:hint="eastAsia" w:ascii="仿宋" w:hAnsi="仿宋" w:eastAsia="仿宋" w:cs="仿宋"/>
                          <w:b/>
                          <w:bCs/>
                          <w:sz w:val="24"/>
                          <w:szCs w:val="24"/>
                        </w:rPr>
                        <w:t>报告编写说明</w:t>
                      </w:r>
                    </w:sdtContent>
                  </w:sdt>
                  <w:r>
                    <w:rPr>
                      <w:rFonts w:hint="eastAsia" w:ascii="仿宋" w:hAnsi="仿宋" w:eastAsia="仿宋" w:cs="仿宋"/>
                      <w:b/>
                      <w:bCs/>
                      <w:sz w:val="24"/>
                      <w:szCs w:val="24"/>
                    </w:rPr>
                    <w:tab/>
                  </w:r>
                  <w:bookmarkStart w:id="1" w:name="_Toc1147647758_WPSOffice_Level1Page"/>
                  <w:r>
                    <w:rPr>
                      <w:rFonts w:hint="eastAsia" w:ascii="仿宋" w:hAnsi="仿宋" w:eastAsia="仿宋" w:cs="仿宋"/>
                      <w:b/>
                      <w:bCs/>
                      <w:sz w:val="24"/>
                      <w:szCs w:val="24"/>
                    </w:rPr>
                    <w:t>1</w:t>
                  </w:r>
                  <w:bookmarkEnd w:id="1"/>
                  <w:r>
                    <w:rPr>
                      <w:rFonts w:hint="eastAsia" w:ascii="仿宋" w:hAnsi="仿宋" w:eastAsia="仿宋" w:cs="仿宋"/>
                      <w:b/>
                      <w:bCs/>
                      <w:sz w:val="24"/>
                      <w:szCs w:val="24"/>
                    </w:rPr>
                    <w:fldChar w:fldCharType="end"/>
                  </w:r>
                </w:p>
                <w:p>
                  <w:pPr>
                    <w:pStyle w:val="29"/>
                    <w:keepNext w:val="0"/>
                    <w:keepLines w:val="0"/>
                    <w:pageBreakBefore w:val="0"/>
                    <w:tabs>
                      <w:tab w:val="right" w:leader="dot" w:pos="8790"/>
                    </w:tabs>
                    <w:kinsoku/>
                    <w:wordWrap/>
                    <w:overflowPunct/>
                    <w:topLinePunct w:val="0"/>
                    <w:autoSpaceDE/>
                    <w:autoSpaceDN/>
                    <w:bidi w:val="0"/>
                    <w:adjustRightInd/>
                    <w:snapToGrid/>
                    <w:spacing w:line="240" w:lineRule="auto"/>
                    <w:ind w:right="0" w:rightChars="0" w:firstLine="0" w:firstLineChars="0"/>
                    <w:textAlignment w:val="auto"/>
                    <w:outlineLvl w:val="9"/>
                    <w:rPr>
                      <w:rFonts w:hint="eastAsia" w:ascii="仿宋" w:hAnsi="仿宋" w:eastAsia="仿宋" w:cs="仿宋"/>
                      <w:sz w:val="24"/>
                      <w:szCs w:val="24"/>
                    </w:rPr>
                  </w:pPr>
                  <w:r>
                    <w:rPr>
                      <w:rFonts w:hint="eastAsia" w:ascii="仿宋" w:hAnsi="仿宋" w:eastAsia="仿宋" w:cs="仿宋"/>
                      <w:b/>
                      <w:bCs/>
                      <w:sz w:val="24"/>
                      <w:szCs w:val="24"/>
                    </w:rPr>
                    <w:fldChar w:fldCharType="begin"/>
                  </w:r>
                  <w:r>
                    <w:rPr>
                      <w:rFonts w:hint="eastAsia" w:ascii="仿宋" w:hAnsi="仿宋" w:eastAsia="仿宋" w:cs="仿宋"/>
                      <w:sz w:val="24"/>
                      <w:szCs w:val="24"/>
                    </w:rPr>
                    <w:instrText xml:space="preserve"> HYPERLINK \l _Toc2110579365_WPSOffice_Level1 </w:instrText>
                  </w:r>
                  <w:r>
                    <w:rPr>
                      <w:rFonts w:hint="eastAsia" w:ascii="仿宋" w:hAnsi="仿宋" w:eastAsia="仿宋" w:cs="仿宋"/>
                      <w:b/>
                      <w:bCs/>
                      <w:sz w:val="24"/>
                      <w:szCs w:val="24"/>
                    </w:rPr>
                    <w:fldChar w:fldCharType="separate"/>
                  </w:r>
                  <w:sdt>
                    <w:sdtPr>
                      <w:rPr>
                        <w:rFonts w:hint="eastAsia" w:ascii="仿宋" w:hAnsi="仿宋" w:eastAsia="仿宋" w:cs="仿宋"/>
                        <w:b/>
                        <w:bCs/>
                        <w:kern w:val="2"/>
                        <w:sz w:val="24"/>
                        <w:szCs w:val="24"/>
                        <w:lang w:val="en-US" w:eastAsia="zh-CN" w:bidi="ar-SA"/>
                      </w:rPr>
                      <w:id w:val="759083121"/>
                      <w:placeholder>
                        <w:docPart w:val="{24d431c1-cfac-4d2c-ac26-91c4afb7ed72}"/>
                      </w:placeholder>
                      <w15:color w:val="509DF3"/>
                    </w:sdtPr>
                    <w:sdtEndPr>
                      <w:rPr>
                        <w:rFonts w:hint="eastAsia" w:ascii="仿宋" w:hAnsi="仿宋" w:eastAsia="仿宋" w:cs="仿宋"/>
                        <w:b/>
                        <w:bCs/>
                        <w:kern w:val="2"/>
                        <w:sz w:val="24"/>
                        <w:szCs w:val="24"/>
                        <w:lang w:val="en-US" w:eastAsia="zh-CN" w:bidi="ar-SA"/>
                      </w:rPr>
                    </w:sdtEndPr>
                    <w:sdtContent>
                      <w:r>
                        <w:rPr>
                          <w:rFonts w:hint="eastAsia" w:ascii="仿宋" w:hAnsi="仿宋" w:eastAsia="仿宋" w:cs="仿宋"/>
                          <w:b/>
                          <w:bCs/>
                          <w:sz w:val="24"/>
                          <w:szCs w:val="24"/>
                        </w:rPr>
                        <w:t>公司概况</w:t>
                      </w:r>
                    </w:sdtContent>
                  </w:sdt>
                  <w:r>
                    <w:rPr>
                      <w:rFonts w:hint="eastAsia" w:ascii="仿宋" w:hAnsi="仿宋" w:eastAsia="仿宋" w:cs="仿宋"/>
                      <w:b/>
                      <w:bCs/>
                      <w:sz w:val="24"/>
                      <w:szCs w:val="24"/>
                    </w:rPr>
                    <w:tab/>
                  </w:r>
                  <w:bookmarkStart w:id="2" w:name="_Toc2110579365_WPSOffice_Level1Page"/>
                  <w:r>
                    <w:rPr>
                      <w:rFonts w:hint="eastAsia" w:ascii="仿宋" w:hAnsi="仿宋" w:eastAsia="仿宋" w:cs="仿宋"/>
                      <w:b/>
                      <w:bCs/>
                      <w:sz w:val="24"/>
                      <w:szCs w:val="24"/>
                    </w:rPr>
                    <w:t>3</w:t>
                  </w:r>
                  <w:bookmarkEnd w:id="2"/>
                  <w:r>
                    <w:rPr>
                      <w:rFonts w:hint="eastAsia" w:ascii="仿宋" w:hAnsi="仿宋" w:eastAsia="仿宋" w:cs="仿宋"/>
                      <w:b/>
                      <w:bCs/>
                      <w:sz w:val="24"/>
                      <w:szCs w:val="24"/>
                    </w:rPr>
                    <w:fldChar w:fldCharType="end"/>
                  </w:r>
                </w:p>
                <w:p>
                  <w:pPr>
                    <w:pStyle w:val="29"/>
                    <w:keepNext w:val="0"/>
                    <w:keepLines w:val="0"/>
                    <w:pageBreakBefore w:val="0"/>
                    <w:tabs>
                      <w:tab w:val="right" w:leader="dot" w:pos="8790"/>
                    </w:tabs>
                    <w:kinsoku/>
                    <w:wordWrap/>
                    <w:overflowPunct/>
                    <w:topLinePunct w:val="0"/>
                    <w:autoSpaceDE/>
                    <w:autoSpaceDN/>
                    <w:bidi w:val="0"/>
                    <w:adjustRightInd/>
                    <w:snapToGrid/>
                    <w:spacing w:line="240" w:lineRule="auto"/>
                    <w:ind w:right="0" w:rightChars="0" w:firstLine="0" w:firstLineChars="0"/>
                    <w:textAlignment w:val="auto"/>
                    <w:outlineLvl w:val="9"/>
                    <w:rPr>
                      <w:rFonts w:hint="eastAsia" w:ascii="仿宋" w:hAnsi="仿宋" w:eastAsia="仿宋" w:cs="仿宋"/>
                      <w:sz w:val="24"/>
                      <w:szCs w:val="24"/>
                    </w:rPr>
                  </w:pPr>
                  <w:r>
                    <w:rPr>
                      <w:rFonts w:hint="eastAsia" w:ascii="仿宋" w:hAnsi="仿宋" w:eastAsia="仿宋" w:cs="仿宋"/>
                      <w:b/>
                      <w:bCs/>
                      <w:sz w:val="24"/>
                      <w:szCs w:val="24"/>
                    </w:rPr>
                    <w:fldChar w:fldCharType="begin"/>
                  </w:r>
                  <w:r>
                    <w:rPr>
                      <w:rFonts w:hint="eastAsia" w:ascii="仿宋" w:hAnsi="仿宋" w:eastAsia="仿宋" w:cs="仿宋"/>
                      <w:sz w:val="24"/>
                      <w:szCs w:val="24"/>
                    </w:rPr>
                    <w:instrText xml:space="preserve"> HYPERLINK \l _Toc372506409_WPSOffice_Level1 </w:instrText>
                  </w:r>
                  <w:r>
                    <w:rPr>
                      <w:rFonts w:hint="eastAsia" w:ascii="仿宋" w:hAnsi="仿宋" w:eastAsia="仿宋" w:cs="仿宋"/>
                      <w:b/>
                      <w:bCs/>
                      <w:sz w:val="24"/>
                      <w:szCs w:val="24"/>
                    </w:rPr>
                    <w:fldChar w:fldCharType="separate"/>
                  </w:r>
                  <w:sdt>
                    <w:sdtPr>
                      <w:rPr>
                        <w:rFonts w:hint="eastAsia" w:ascii="仿宋" w:hAnsi="仿宋" w:eastAsia="仿宋" w:cs="仿宋"/>
                        <w:b/>
                        <w:bCs/>
                        <w:kern w:val="2"/>
                        <w:sz w:val="24"/>
                        <w:szCs w:val="24"/>
                        <w:lang w:val="en-US" w:eastAsia="zh-CN" w:bidi="ar-SA"/>
                      </w:rPr>
                      <w:id w:val="759083121"/>
                      <w:placeholder>
                        <w:docPart w:val="{6e451a61-a6cb-48dc-b319-1bea6da0dc3b}"/>
                      </w:placeholder>
                      <w15:color w:val="509DF3"/>
                    </w:sdtPr>
                    <w:sdtEndPr>
                      <w:rPr>
                        <w:rFonts w:hint="eastAsia" w:ascii="仿宋" w:hAnsi="仿宋" w:eastAsia="仿宋" w:cs="仿宋"/>
                        <w:b/>
                        <w:bCs/>
                        <w:kern w:val="2"/>
                        <w:sz w:val="24"/>
                        <w:szCs w:val="24"/>
                        <w:lang w:val="en-US" w:eastAsia="zh-CN" w:bidi="ar-SA"/>
                      </w:rPr>
                    </w:sdtEndPr>
                    <w:sdtContent>
                      <w:r>
                        <w:rPr>
                          <w:rFonts w:hint="eastAsia" w:ascii="仿宋" w:hAnsi="仿宋" w:eastAsia="仿宋" w:cs="仿宋"/>
                          <w:b/>
                          <w:bCs/>
                          <w:sz w:val="24"/>
                          <w:szCs w:val="24"/>
                        </w:rPr>
                        <w:t>一、责任聚焦</w:t>
                      </w:r>
                    </w:sdtContent>
                  </w:sdt>
                  <w:r>
                    <w:rPr>
                      <w:rFonts w:hint="eastAsia" w:ascii="仿宋" w:hAnsi="仿宋" w:eastAsia="仿宋" w:cs="仿宋"/>
                      <w:b/>
                      <w:bCs/>
                      <w:sz w:val="24"/>
                      <w:szCs w:val="24"/>
                    </w:rPr>
                    <w:tab/>
                  </w:r>
                  <w:bookmarkStart w:id="3" w:name="_Toc372506409_WPSOffice_Level1Page"/>
                  <w:r>
                    <w:rPr>
                      <w:rFonts w:hint="eastAsia" w:ascii="仿宋" w:hAnsi="仿宋" w:eastAsia="仿宋" w:cs="仿宋"/>
                      <w:b/>
                      <w:bCs/>
                      <w:sz w:val="24"/>
                      <w:szCs w:val="24"/>
                    </w:rPr>
                    <w:t>5</w:t>
                  </w:r>
                  <w:bookmarkEnd w:id="3"/>
                  <w:r>
                    <w:rPr>
                      <w:rFonts w:hint="eastAsia" w:ascii="仿宋" w:hAnsi="仿宋" w:eastAsia="仿宋" w:cs="仿宋"/>
                      <w:b/>
                      <w:bCs/>
                      <w:sz w:val="24"/>
                      <w:szCs w:val="24"/>
                    </w:rPr>
                    <w:fldChar w:fldCharType="end"/>
                  </w:r>
                </w:p>
                <w:p>
                  <w:pPr>
                    <w:pStyle w:val="30"/>
                    <w:keepNext w:val="0"/>
                    <w:keepLines w:val="0"/>
                    <w:pageBreakBefore w:val="0"/>
                    <w:tabs>
                      <w:tab w:val="right" w:leader="dot" w:pos="8790"/>
                    </w:tabs>
                    <w:kinsoku/>
                    <w:wordWrap/>
                    <w:overflowPunct/>
                    <w:topLinePunct w:val="0"/>
                    <w:autoSpaceDE/>
                    <w:autoSpaceDN/>
                    <w:bidi w:val="0"/>
                    <w:adjustRightInd/>
                    <w:snapToGrid/>
                    <w:spacing w:line="240" w:lineRule="auto"/>
                    <w:ind w:right="0" w:rightChars="0" w:firstLine="0" w:firstLineChars="0"/>
                    <w:textAlignment w:val="auto"/>
                    <w:outlineLvl w:val="9"/>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_Toc290332180_WPSOffice_Level2 </w:instrText>
                  </w:r>
                  <w:r>
                    <w:rPr>
                      <w:rFonts w:hint="eastAsia" w:ascii="仿宋" w:hAnsi="仿宋" w:eastAsia="仿宋" w:cs="仿宋"/>
                      <w:sz w:val="24"/>
                      <w:szCs w:val="24"/>
                    </w:rPr>
                    <w:fldChar w:fldCharType="separate"/>
                  </w:r>
                  <w:sdt>
                    <w:sdtPr>
                      <w:rPr>
                        <w:rFonts w:hint="eastAsia" w:ascii="仿宋" w:hAnsi="仿宋" w:eastAsia="仿宋" w:cs="仿宋"/>
                        <w:b/>
                        <w:bCs/>
                        <w:kern w:val="2"/>
                        <w:sz w:val="24"/>
                        <w:szCs w:val="24"/>
                        <w:lang w:val="en-US" w:eastAsia="zh-CN" w:bidi="ar-SA"/>
                      </w:rPr>
                      <w:id w:val="759083121"/>
                      <w:placeholder>
                        <w:docPart w:val="{a769e5b4-c0ae-44b5-9bf5-cd7f78a9847a}"/>
                      </w:placeholder>
                      <w15:color w:val="509DF3"/>
                    </w:sdtPr>
                    <w:sdtEndPr>
                      <w:rPr>
                        <w:rFonts w:hint="eastAsia" w:ascii="仿宋" w:hAnsi="仿宋" w:eastAsia="仿宋" w:cs="仿宋"/>
                        <w:b/>
                        <w:bCs/>
                        <w:kern w:val="2"/>
                        <w:sz w:val="24"/>
                        <w:szCs w:val="24"/>
                        <w:lang w:val="en-US" w:eastAsia="zh-CN" w:bidi="ar-SA"/>
                      </w:rPr>
                    </w:sdtEndPr>
                    <w:sdtContent>
                      <w:r>
                        <w:rPr>
                          <w:rFonts w:hint="eastAsia" w:ascii="仿宋" w:hAnsi="仿宋" w:eastAsia="仿宋" w:cs="仿宋"/>
                          <w:sz w:val="24"/>
                          <w:szCs w:val="24"/>
                        </w:rPr>
                        <w:t>1.1社会责任观</w:t>
                      </w:r>
                    </w:sdtContent>
                  </w:sdt>
                  <w:r>
                    <w:rPr>
                      <w:rFonts w:hint="eastAsia" w:ascii="仿宋" w:hAnsi="仿宋" w:eastAsia="仿宋" w:cs="仿宋"/>
                      <w:sz w:val="24"/>
                      <w:szCs w:val="24"/>
                    </w:rPr>
                    <w:tab/>
                  </w:r>
                  <w:bookmarkStart w:id="4" w:name="_Toc290332180_WPSOffice_Level2Page"/>
                  <w:r>
                    <w:rPr>
                      <w:rFonts w:hint="eastAsia" w:ascii="仿宋" w:hAnsi="仿宋" w:eastAsia="仿宋" w:cs="仿宋"/>
                      <w:sz w:val="24"/>
                      <w:szCs w:val="24"/>
                    </w:rPr>
                    <w:t>5</w:t>
                  </w:r>
                  <w:bookmarkEnd w:id="4"/>
                  <w:r>
                    <w:rPr>
                      <w:rFonts w:hint="eastAsia" w:ascii="仿宋" w:hAnsi="仿宋" w:eastAsia="仿宋" w:cs="仿宋"/>
                      <w:sz w:val="24"/>
                      <w:szCs w:val="24"/>
                    </w:rPr>
                    <w:fldChar w:fldCharType="end"/>
                  </w:r>
                </w:p>
                <w:p>
                  <w:pPr>
                    <w:pStyle w:val="30"/>
                    <w:keepNext w:val="0"/>
                    <w:keepLines w:val="0"/>
                    <w:pageBreakBefore w:val="0"/>
                    <w:tabs>
                      <w:tab w:val="right" w:leader="dot" w:pos="8790"/>
                    </w:tabs>
                    <w:kinsoku/>
                    <w:wordWrap/>
                    <w:overflowPunct/>
                    <w:topLinePunct w:val="0"/>
                    <w:autoSpaceDE/>
                    <w:autoSpaceDN/>
                    <w:bidi w:val="0"/>
                    <w:adjustRightInd/>
                    <w:snapToGrid/>
                    <w:spacing w:line="240" w:lineRule="auto"/>
                    <w:ind w:right="0" w:rightChars="0" w:firstLine="0" w:firstLineChars="0"/>
                    <w:textAlignment w:val="auto"/>
                    <w:outlineLvl w:val="9"/>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_Toc530103276_WPSOffice_Level2 </w:instrText>
                  </w:r>
                  <w:r>
                    <w:rPr>
                      <w:rFonts w:hint="eastAsia" w:ascii="仿宋" w:hAnsi="仿宋" w:eastAsia="仿宋" w:cs="仿宋"/>
                      <w:sz w:val="24"/>
                      <w:szCs w:val="24"/>
                    </w:rPr>
                    <w:fldChar w:fldCharType="separate"/>
                  </w:r>
                  <w:sdt>
                    <w:sdtPr>
                      <w:rPr>
                        <w:rFonts w:hint="eastAsia" w:ascii="仿宋" w:hAnsi="仿宋" w:eastAsia="仿宋" w:cs="仿宋"/>
                        <w:b/>
                        <w:bCs/>
                        <w:kern w:val="2"/>
                        <w:sz w:val="24"/>
                        <w:szCs w:val="24"/>
                        <w:lang w:val="en-US" w:eastAsia="zh-CN" w:bidi="ar-SA"/>
                      </w:rPr>
                      <w:id w:val="759083121"/>
                      <w:placeholder>
                        <w:docPart w:val="{279f3b3a-5c08-405f-a76e-b2f155086184}"/>
                      </w:placeholder>
                      <w15:color w:val="509DF3"/>
                    </w:sdtPr>
                    <w:sdtEndPr>
                      <w:rPr>
                        <w:rFonts w:hint="eastAsia" w:ascii="仿宋" w:hAnsi="仿宋" w:eastAsia="仿宋" w:cs="仿宋"/>
                        <w:b/>
                        <w:bCs/>
                        <w:kern w:val="2"/>
                        <w:sz w:val="24"/>
                        <w:szCs w:val="24"/>
                        <w:lang w:val="en-US" w:eastAsia="zh-CN" w:bidi="ar-SA"/>
                      </w:rPr>
                    </w:sdtEndPr>
                    <w:sdtContent>
                      <w:r>
                        <w:rPr>
                          <w:rFonts w:hint="eastAsia" w:ascii="仿宋" w:hAnsi="仿宋" w:eastAsia="仿宋" w:cs="仿宋"/>
                          <w:sz w:val="24"/>
                          <w:szCs w:val="24"/>
                        </w:rPr>
                        <w:t>1.2利益相关方</w:t>
                      </w:r>
                    </w:sdtContent>
                  </w:sdt>
                  <w:r>
                    <w:rPr>
                      <w:rFonts w:hint="eastAsia" w:ascii="仿宋" w:hAnsi="仿宋" w:eastAsia="仿宋" w:cs="仿宋"/>
                      <w:sz w:val="24"/>
                      <w:szCs w:val="24"/>
                    </w:rPr>
                    <w:tab/>
                  </w:r>
                  <w:bookmarkStart w:id="5" w:name="_Toc530103276_WPSOffice_Level2Page"/>
                  <w:r>
                    <w:rPr>
                      <w:rFonts w:hint="eastAsia" w:ascii="仿宋" w:hAnsi="仿宋" w:eastAsia="仿宋" w:cs="仿宋"/>
                      <w:sz w:val="24"/>
                      <w:szCs w:val="24"/>
                    </w:rPr>
                    <w:t>6</w:t>
                  </w:r>
                  <w:bookmarkEnd w:id="5"/>
                  <w:r>
                    <w:rPr>
                      <w:rFonts w:hint="eastAsia" w:ascii="仿宋" w:hAnsi="仿宋" w:eastAsia="仿宋" w:cs="仿宋"/>
                      <w:sz w:val="24"/>
                      <w:szCs w:val="24"/>
                    </w:rPr>
                    <w:fldChar w:fldCharType="end"/>
                  </w:r>
                </w:p>
                <w:p>
                  <w:pPr>
                    <w:pStyle w:val="30"/>
                    <w:keepNext w:val="0"/>
                    <w:keepLines w:val="0"/>
                    <w:pageBreakBefore w:val="0"/>
                    <w:tabs>
                      <w:tab w:val="right" w:leader="dot" w:pos="8790"/>
                    </w:tabs>
                    <w:kinsoku/>
                    <w:wordWrap/>
                    <w:overflowPunct/>
                    <w:topLinePunct w:val="0"/>
                    <w:autoSpaceDE/>
                    <w:autoSpaceDN/>
                    <w:bidi w:val="0"/>
                    <w:adjustRightInd/>
                    <w:snapToGrid/>
                    <w:spacing w:line="240" w:lineRule="auto"/>
                    <w:ind w:right="0" w:rightChars="0" w:firstLine="0" w:firstLineChars="0"/>
                    <w:textAlignment w:val="auto"/>
                    <w:outlineLvl w:val="9"/>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_Toc1683591976_WPSOffice_Level2 </w:instrText>
                  </w:r>
                  <w:r>
                    <w:rPr>
                      <w:rFonts w:hint="eastAsia" w:ascii="仿宋" w:hAnsi="仿宋" w:eastAsia="仿宋" w:cs="仿宋"/>
                      <w:sz w:val="24"/>
                      <w:szCs w:val="24"/>
                    </w:rPr>
                    <w:fldChar w:fldCharType="separate"/>
                  </w:r>
                  <w:sdt>
                    <w:sdtPr>
                      <w:rPr>
                        <w:rFonts w:hint="eastAsia" w:ascii="仿宋" w:hAnsi="仿宋" w:eastAsia="仿宋" w:cs="仿宋"/>
                        <w:b/>
                        <w:bCs/>
                        <w:kern w:val="2"/>
                        <w:sz w:val="24"/>
                        <w:szCs w:val="24"/>
                        <w:lang w:val="en-US" w:eastAsia="zh-CN" w:bidi="ar-SA"/>
                      </w:rPr>
                      <w:id w:val="759083121"/>
                      <w:placeholder>
                        <w:docPart w:val="{abeb90e1-6774-4d1a-9079-41212f634979}"/>
                      </w:placeholder>
                      <w15:color w:val="509DF3"/>
                    </w:sdtPr>
                    <w:sdtEndPr>
                      <w:rPr>
                        <w:rFonts w:hint="eastAsia" w:ascii="仿宋" w:hAnsi="仿宋" w:eastAsia="仿宋" w:cs="仿宋"/>
                        <w:b/>
                        <w:bCs/>
                        <w:kern w:val="2"/>
                        <w:sz w:val="24"/>
                        <w:szCs w:val="24"/>
                        <w:lang w:val="en-US" w:eastAsia="zh-CN" w:bidi="ar-SA"/>
                      </w:rPr>
                    </w:sdtEndPr>
                    <w:sdtContent>
                      <w:r>
                        <w:rPr>
                          <w:rFonts w:hint="eastAsia" w:ascii="仿宋" w:hAnsi="仿宋" w:eastAsia="仿宋" w:cs="仿宋"/>
                          <w:sz w:val="24"/>
                          <w:szCs w:val="24"/>
                        </w:rPr>
                        <w:t>1.3责任体系</w:t>
                      </w:r>
                    </w:sdtContent>
                  </w:sdt>
                  <w:r>
                    <w:rPr>
                      <w:rFonts w:hint="eastAsia" w:ascii="仿宋" w:hAnsi="仿宋" w:eastAsia="仿宋" w:cs="仿宋"/>
                      <w:sz w:val="24"/>
                      <w:szCs w:val="24"/>
                    </w:rPr>
                    <w:tab/>
                  </w:r>
                  <w:bookmarkStart w:id="6" w:name="_Toc1683591976_WPSOffice_Level2Page"/>
                  <w:r>
                    <w:rPr>
                      <w:rFonts w:hint="eastAsia" w:ascii="仿宋" w:hAnsi="仿宋" w:eastAsia="仿宋" w:cs="仿宋"/>
                      <w:sz w:val="24"/>
                      <w:szCs w:val="24"/>
                    </w:rPr>
                    <w:t>7</w:t>
                  </w:r>
                  <w:bookmarkEnd w:id="6"/>
                  <w:r>
                    <w:rPr>
                      <w:rFonts w:hint="eastAsia" w:ascii="仿宋" w:hAnsi="仿宋" w:eastAsia="仿宋" w:cs="仿宋"/>
                      <w:sz w:val="24"/>
                      <w:szCs w:val="24"/>
                    </w:rPr>
                    <w:fldChar w:fldCharType="end"/>
                  </w:r>
                </w:p>
                <w:p>
                  <w:pPr>
                    <w:pStyle w:val="29"/>
                    <w:keepNext w:val="0"/>
                    <w:keepLines w:val="0"/>
                    <w:pageBreakBefore w:val="0"/>
                    <w:tabs>
                      <w:tab w:val="right" w:leader="dot" w:pos="8790"/>
                    </w:tabs>
                    <w:kinsoku/>
                    <w:wordWrap/>
                    <w:overflowPunct/>
                    <w:topLinePunct w:val="0"/>
                    <w:autoSpaceDE/>
                    <w:autoSpaceDN/>
                    <w:bidi w:val="0"/>
                    <w:adjustRightInd/>
                    <w:snapToGrid/>
                    <w:spacing w:line="240" w:lineRule="auto"/>
                    <w:ind w:right="0" w:rightChars="0" w:firstLine="0" w:firstLineChars="0"/>
                    <w:textAlignment w:val="auto"/>
                    <w:outlineLvl w:val="9"/>
                    <w:rPr>
                      <w:rFonts w:hint="eastAsia" w:ascii="仿宋" w:hAnsi="仿宋" w:eastAsia="仿宋" w:cs="仿宋"/>
                      <w:sz w:val="24"/>
                      <w:szCs w:val="24"/>
                    </w:rPr>
                  </w:pPr>
                  <w:r>
                    <w:rPr>
                      <w:rFonts w:hint="eastAsia" w:ascii="仿宋" w:hAnsi="仿宋" w:eastAsia="仿宋" w:cs="仿宋"/>
                      <w:b/>
                      <w:bCs/>
                      <w:sz w:val="24"/>
                      <w:szCs w:val="24"/>
                    </w:rPr>
                    <w:fldChar w:fldCharType="begin"/>
                  </w:r>
                  <w:r>
                    <w:rPr>
                      <w:rFonts w:hint="eastAsia" w:ascii="仿宋" w:hAnsi="仿宋" w:eastAsia="仿宋" w:cs="仿宋"/>
                      <w:sz w:val="24"/>
                      <w:szCs w:val="24"/>
                    </w:rPr>
                    <w:instrText xml:space="preserve"> HYPERLINK \l _Toc800385058_WPSOffice_Level1 </w:instrText>
                  </w:r>
                  <w:r>
                    <w:rPr>
                      <w:rFonts w:hint="eastAsia" w:ascii="仿宋" w:hAnsi="仿宋" w:eastAsia="仿宋" w:cs="仿宋"/>
                      <w:b/>
                      <w:bCs/>
                      <w:sz w:val="24"/>
                      <w:szCs w:val="24"/>
                    </w:rPr>
                    <w:fldChar w:fldCharType="separate"/>
                  </w:r>
                  <w:sdt>
                    <w:sdtPr>
                      <w:rPr>
                        <w:rFonts w:hint="eastAsia" w:ascii="仿宋" w:hAnsi="仿宋" w:eastAsia="仿宋" w:cs="仿宋"/>
                        <w:b/>
                        <w:bCs/>
                        <w:kern w:val="2"/>
                        <w:sz w:val="24"/>
                        <w:szCs w:val="24"/>
                        <w:lang w:val="en-US" w:eastAsia="zh-CN" w:bidi="ar-SA"/>
                      </w:rPr>
                      <w:id w:val="759083121"/>
                      <w:placeholder>
                        <w:docPart w:val="{df7e4ccd-5d34-4593-8a8a-5c95e48439d0}"/>
                      </w:placeholder>
                      <w15:color w:val="509DF3"/>
                    </w:sdtPr>
                    <w:sdtEndPr>
                      <w:rPr>
                        <w:rFonts w:hint="eastAsia" w:ascii="仿宋" w:hAnsi="仿宋" w:eastAsia="仿宋" w:cs="仿宋"/>
                        <w:b/>
                        <w:bCs/>
                        <w:kern w:val="2"/>
                        <w:sz w:val="24"/>
                        <w:szCs w:val="24"/>
                        <w:lang w:val="en-US" w:eastAsia="zh-CN" w:bidi="ar-SA"/>
                      </w:rPr>
                    </w:sdtEndPr>
                    <w:sdtContent>
                      <w:r>
                        <w:rPr>
                          <w:rFonts w:hint="eastAsia" w:ascii="仿宋" w:hAnsi="仿宋" w:eastAsia="仿宋" w:cs="仿宋"/>
                          <w:b/>
                          <w:bCs/>
                          <w:sz w:val="24"/>
                          <w:szCs w:val="24"/>
                        </w:rPr>
                        <w:t>二、 战略与管理</w:t>
                      </w:r>
                    </w:sdtContent>
                  </w:sdt>
                  <w:r>
                    <w:rPr>
                      <w:rFonts w:hint="eastAsia" w:ascii="仿宋" w:hAnsi="仿宋" w:eastAsia="仿宋" w:cs="仿宋"/>
                      <w:b/>
                      <w:bCs/>
                      <w:sz w:val="24"/>
                      <w:szCs w:val="24"/>
                    </w:rPr>
                    <w:tab/>
                  </w:r>
                  <w:bookmarkStart w:id="7" w:name="_Toc800385058_WPSOffice_Level1Page"/>
                  <w:r>
                    <w:rPr>
                      <w:rFonts w:hint="eastAsia" w:ascii="仿宋" w:hAnsi="仿宋" w:eastAsia="仿宋" w:cs="仿宋"/>
                      <w:b/>
                      <w:bCs/>
                      <w:sz w:val="24"/>
                      <w:szCs w:val="24"/>
                    </w:rPr>
                    <w:t>8</w:t>
                  </w:r>
                  <w:bookmarkEnd w:id="7"/>
                  <w:r>
                    <w:rPr>
                      <w:rFonts w:hint="eastAsia" w:ascii="仿宋" w:hAnsi="仿宋" w:eastAsia="仿宋" w:cs="仿宋"/>
                      <w:b/>
                      <w:bCs/>
                      <w:sz w:val="24"/>
                      <w:szCs w:val="24"/>
                    </w:rPr>
                    <w:fldChar w:fldCharType="end"/>
                  </w:r>
                </w:p>
                <w:p>
                  <w:pPr>
                    <w:pStyle w:val="30"/>
                    <w:keepNext w:val="0"/>
                    <w:keepLines w:val="0"/>
                    <w:pageBreakBefore w:val="0"/>
                    <w:tabs>
                      <w:tab w:val="right" w:leader="dot" w:pos="8790"/>
                    </w:tabs>
                    <w:kinsoku/>
                    <w:wordWrap/>
                    <w:overflowPunct/>
                    <w:topLinePunct w:val="0"/>
                    <w:autoSpaceDE/>
                    <w:autoSpaceDN/>
                    <w:bidi w:val="0"/>
                    <w:adjustRightInd/>
                    <w:snapToGrid/>
                    <w:spacing w:line="240" w:lineRule="auto"/>
                    <w:ind w:right="0" w:rightChars="0" w:firstLine="0" w:firstLineChars="0"/>
                    <w:textAlignment w:val="auto"/>
                    <w:outlineLvl w:val="9"/>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_Toc885807760_WPSOffice_Level2 </w:instrText>
                  </w:r>
                  <w:r>
                    <w:rPr>
                      <w:rFonts w:hint="eastAsia" w:ascii="仿宋" w:hAnsi="仿宋" w:eastAsia="仿宋" w:cs="仿宋"/>
                      <w:sz w:val="24"/>
                      <w:szCs w:val="24"/>
                    </w:rPr>
                    <w:fldChar w:fldCharType="separate"/>
                  </w:r>
                  <w:sdt>
                    <w:sdtPr>
                      <w:rPr>
                        <w:rFonts w:hint="eastAsia" w:ascii="仿宋" w:hAnsi="仿宋" w:eastAsia="仿宋" w:cs="仿宋"/>
                        <w:b/>
                        <w:bCs/>
                        <w:kern w:val="2"/>
                        <w:sz w:val="24"/>
                        <w:szCs w:val="24"/>
                        <w:lang w:val="en-US" w:eastAsia="zh-CN" w:bidi="ar-SA"/>
                      </w:rPr>
                      <w:id w:val="759083121"/>
                      <w:placeholder>
                        <w:docPart w:val="{22c9137a-0f43-4715-966a-40b5d5174e45}"/>
                      </w:placeholder>
                      <w15:color w:val="509DF3"/>
                    </w:sdtPr>
                    <w:sdtEndPr>
                      <w:rPr>
                        <w:rFonts w:hint="eastAsia" w:ascii="仿宋" w:hAnsi="仿宋" w:eastAsia="仿宋" w:cs="仿宋"/>
                        <w:b/>
                        <w:bCs/>
                        <w:kern w:val="2"/>
                        <w:sz w:val="24"/>
                        <w:szCs w:val="24"/>
                        <w:lang w:val="en-US" w:eastAsia="zh-CN" w:bidi="ar-SA"/>
                      </w:rPr>
                    </w:sdtEndPr>
                    <w:sdtContent>
                      <w:r>
                        <w:rPr>
                          <w:rFonts w:hint="eastAsia" w:ascii="仿宋" w:hAnsi="仿宋" w:eastAsia="仿宋" w:cs="仿宋"/>
                          <w:sz w:val="24"/>
                          <w:szCs w:val="24"/>
                        </w:rPr>
                        <w:t>2.1战略理念</w:t>
                      </w:r>
                    </w:sdtContent>
                  </w:sdt>
                  <w:r>
                    <w:rPr>
                      <w:rFonts w:hint="eastAsia" w:ascii="仿宋" w:hAnsi="仿宋" w:eastAsia="仿宋" w:cs="仿宋"/>
                      <w:sz w:val="24"/>
                      <w:szCs w:val="24"/>
                    </w:rPr>
                    <w:tab/>
                  </w:r>
                  <w:bookmarkStart w:id="8" w:name="_Toc885807760_WPSOffice_Level2Page"/>
                  <w:r>
                    <w:rPr>
                      <w:rFonts w:hint="eastAsia" w:ascii="仿宋" w:hAnsi="仿宋" w:eastAsia="仿宋" w:cs="仿宋"/>
                      <w:sz w:val="24"/>
                      <w:szCs w:val="24"/>
                    </w:rPr>
                    <w:t>8</w:t>
                  </w:r>
                  <w:bookmarkEnd w:id="8"/>
                  <w:r>
                    <w:rPr>
                      <w:rFonts w:hint="eastAsia" w:ascii="仿宋" w:hAnsi="仿宋" w:eastAsia="仿宋" w:cs="仿宋"/>
                      <w:sz w:val="24"/>
                      <w:szCs w:val="24"/>
                    </w:rPr>
                    <w:fldChar w:fldCharType="end"/>
                  </w:r>
                </w:p>
                <w:p>
                  <w:pPr>
                    <w:pStyle w:val="30"/>
                    <w:keepNext w:val="0"/>
                    <w:keepLines w:val="0"/>
                    <w:pageBreakBefore w:val="0"/>
                    <w:tabs>
                      <w:tab w:val="right" w:leader="dot" w:pos="8790"/>
                    </w:tabs>
                    <w:kinsoku/>
                    <w:wordWrap/>
                    <w:overflowPunct/>
                    <w:topLinePunct w:val="0"/>
                    <w:autoSpaceDE/>
                    <w:autoSpaceDN/>
                    <w:bidi w:val="0"/>
                    <w:adjustRightInd/>
                    <w:snapToGrid/>
                    <w:spacing w:line="240" w:lineRule="auto"/>
                    <w:ind w:right="0" w:rightChars="0" w:firstLine="0" w:firstLineChars="0"/>
                    <w:textAlignment w:val="auto"/>
                    <w:outlineLvl w:val="9"/>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_Toc1414381316_WPSOffice_Level2 </w:instrText>
                  </w:r>
                  <w:r>
                    <w:rPr>
                      <w:rFonts w:hint="eastAsia" w:ascii="仿宋" w:hAnsi="仿宋" w:eastAsia="仿宋" w:cs="仿宋"/>
                      <w:sz w:val="24"/>
                      <w:szCs w:val="24"/>
                    </w:rPr>
                    <w:fldChar w:fldCharType="separate"/>
                  </w:r>
                  <w:sdt>
                    <w:sdtPr>
                      <w:rPr>
                        <w:rFonts w:hint="eastAsia" w:ascii="仿宋" w:hAnsi="仿宋" w:eastAsia="仿宋" w:cs="仿宋"/>
                        <w:b/>
                        <w:bCs/>
                        <w:kern w:val="2"/>
                        <w:sz w:val="24"/>
                        <w:szCs w:val="24"/>
                        <w:lang w:val="en-US" w:eastAsia="zh-CN" w:bidi="ar-SA"/>
                      </w:rPr>
                      <w:id w:val="759083121"/>
                      <w:placeholder>
                        <w:docPart w:val="{96ef347e-7a9c-4863-bb50-3a57baaff470}"/>
                      </w:placeholder>
                      <w15:color w:val="509DF3"/>
                    </w:sdtPr>
                    <w:sdtEndPr>
                      <w:rPr>
                        <w:rFonts w:hint="eastAsia" w:ascii="仿宋" w:hAnsi="仿宋" w:eastAsia="仿宋" w:cs="仿宋"/>
                        <w:b/>
                        <w:bCs/>
                        <w:kern w:val="2"/>
                        <w:sz w:val="24"/>
                        <w:szCs w:val="24"/>
                        <w:lang w:val="en-US" w:eastAsia="zh-CN" w:bidi="ar-SA"/>
                      </w:rPr>
                    </w:sdtEndPr>
                    <w:sdtContent>
                      <w:r>
                        <w:rPr>
                          <w:rFonts w:hint="eastAsia" w:ascii="仿宋" w:hAnsi="仿宋" w:eastAsia="仿宋" w:cs="仿宋"/>
                          <w:sz w:val="24"/>
                          <w:szCs w:val="24"/>
                        </w:rPr>
                        <w:t>2.2公司文化</w:t>
                      </w:r>
                    </w:sdtContent>
                  </w:sdt>
                  <w:r>
                    <w:rPr>
                      <w:rFonts w:hint="eastAsia" w:ascii="仿宋" w:hAnsi="仿宋" w:eastAsia="仿宋" w:cs="仿宋"/>
                      <w:sz w:val="24"/>
                      <w:szCs w:val="24"/>
                    </w:rPr>
                    <w:tab/>
                  </w:r>
                  <w:bookmarkStart w:id="9" w:name="_Toc1414381316_WPSOffice_Level2Page"/>
                  <w:r>
                    <w:rPr>
                      <w:rFonts w:hint="eastAsia" w:ascii="仿宋" w:hAnsi="仿宋" w:eastAsia="仿宋" w:cs="仿宋"/>
                      <w:sz w:val="24"/>
                      <w:szCs w:val="24"/>
                    </w:rPr>
                    <w:t>10</w:t>
                  </w:r>
                  <w:bookmarkEnd w:id="9"/>
                  <w:r>
                    <w:rPr>
                      <w:rFonts w:hint="eastAsia" w:ascii="仿宋" w:hAnsi="仿宋" w:eastAsia="仿宋" w:cs="仿宋"/>
                      <w:sz w:val="24"/>
                      <w:szCs w:val="24"/>
                    </w:rPr>
                    <w:fldChar w:fldCharType="end"/>
                  </w:r>
                </w:p>
                <w:p>
                  <w:pPr>
                    <w:pStyle w:val="30"/>
                    <w:keepNext w:val="0"/>
                    <w:keepLines w:val="0"/>
                    <w:pageBreakBefore w:val="0"/>
                    <w:tabs>
                      <w:tab w:val="right" w:leader="dot" w:pos="8790"/>
                    </w:tabs>
                    <w:kinsoku/>
                    <w:wordWrap/>
                    <w:overflowPunct/>
                    <w:topLinePunct w:val="0"/>
                    <w:autoSpaceDE/>
                    <w:autoSpaceDN/>
                    <w:bidi w:val="0"/>
                    <w:adjustRightInd/>
                    <w:snapToGrid/>
                    <w:spacing w:line="240" w:lineRule="auto"/>
                    <w:ind w:right="0" w:rightChars="0" w:firstLine="0" w:firstLineChars="0"/>
                    <w:textAlignment w:val="auto"/>
                    <w:outlineLvl w:val="9"/>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_Toc1010289369_WPSOffice_Level2 </w:instrText>
                  </w:r>
                  <w:r>
                    <w:rPr>
                      <w:rFonts w:hint="eastAsia" w:ascii="仿宋" w:hAnsi="仿宋" w:eastAsia="仿宋" w:cs="仿宋"/>
                      <w:sz w:val="24"/>
                      <w:szCs w:val="24"/>
                    </w:rPr>
                    <w:fldChar w:fldCharType="separate"/>
                  </w:r>
                  <w:sdt>
                    <w:sdtPr>
                      <w:rPr>
                        <w:rFonts w:hint="eastAsia" w:ascii="仿宋" w:hAnsi="仿宋" w:eastAsia="仿宋" w:cs="仿宋"/>
                        <w:b/>
                        <w:bCs/>
                        <w:kern w:val="2"/>
                        <w:sz w:val="24"/>
                        <w:szCs w:val="24"/>
                        <w:lang w:val="en-US" w:eastAsia="zh-CN" w:bidi="ar-SA"/>
                      </w:rPr>
                      <w:id w:val="759083121"/>
                      <w:placeholder>
                        <w:docPart w:val="{e9522624-29a8-4112-96a2-b66d44912cc8}"/>
                      </w:placeholder>
                      <w15:color w:val="509DF3"/>
                    </w:sdtPr>
                    <w:sdtEndPr>
                      <w:rPr>
                        <w:rFonts w:hint="eastAsia" w:ascii="仿宋" w:hAnsi="仿宋" w:eastAsia="仿宋" w:cs="仿宋"/>
                        <w:b/>
                        <w:bCs/>
                        <w:kern w:val="2"/>
                        <w:sz w:val="24"/>
                        <w:szCs w:val="24"/>
                        <w:lang w:val="en-US" w:eastAsia="zh-CN" w:bidi="ar-SA"/>
                      </w:rPr>
                    </w:sdtEndPr>
                    <w:sdtContent>
                      <w:r>
                        <w:rPr>
                          <w:rFonts w:hint="eastAsia" w:ascii="仿宋" w:hAnsi="仿宋" w:eastAsia="仿宋" w:cs="仿宋"/>
                          <w:sz w:val="24"/>
                          <w:szCs w:val="24"/>
                        </w:rPr>
                        <w:t>2.3组织架构及主要产品</w:t>
                      </w:r>
                    </w:sdtContent>
                  </w:sdt>
                  <w:r>
                    <w:rPr>
                      <w:rFonts w:hint="eastAsia" w:ascii="仿宋" w:hAnsi="仿宋" w:eastAsia="仿宋" w:cs="仿宋"/>
                      <w:sz w:val="24"/>
                      <w:szCs w:val="24"/>
                    </w:rPr>
                    <w:tab/>
                  </w:r>
                  <w:bookmarkStart w:id="10" w:name="_Toc1010289369_WPSOffice_Level2Page"/>
                  <w:r>
                    <w:rPr>
                      <w:rFonts w:hint="eastAsia" w:ascii="仿宋" w:hAnsi="仿宋" w:eastAsia="仿宋" w:cs="仿宋"/>
                      <w:sz w:val="24"/>
                      <w:szCs w:val="24"/>
                    </w:rPr>
                    <w:t>12</w:t>
                  </w:r>
                  <w:bookmarkEnd w:id="10"/>
                  <w:r>
                    <w:rPr>
                      <w:rFonts w:hint="eastAsia" w:ascii="仿宋" w:hAnsi="仿宋" w:eastAsia="仿宋" w:cs="仿宋"/>
                      <w:sz w:val="24"/>
                      <w:szCs w:val="24"/>
                    </w:rPr>
                    <w:fldChar w:fldCharType="end"/>
                  </w:r>
                </w:p>
                <w:p>
                  <w:pPr>
                    <w:pStyle w:val="30"/>
                    <w:keepNext w:val="0"/>
                    <w:keepLines w:val="0"/>
                    <w:pageBreakBefore w:val="0"/>
                    <w:tabs>
                      <w:tab w:val="right" w:leader="dot" w:pos="8790"/>
                    </w:tabs>
                    <w:kinsoku/>
                    <w:wordWrap/>
                    <w:overflowPunct/>
                    <w:topLinePunct w:val="0"/>
                    <w:autoSpaceDE/>
                    <w:autoSpaceDN/>
                    <w:bidi w:val="0"/>
                    <w:adjustRightInd/>
                    <w:snapToGrid/>
                    <w:spacing w:line="240" w:lineRule="auto"/>
                    <w:ind w:right="0" w:rightChars="0" w:firstLine="0" w:firstLineChars="0"/>
                    <w:textAlignment w:val="auto"/>
                    <w:outlineLvl w:val="9"/>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_Toc1927711601_WPSOffice_Level2 </w:instrText>
                  </w:r>
                  <w:r>
                    <w:rPr>
                      <w:rFonts w:hint="eastAsia" w:ascii="仿宋" w:hAnsi="仿宋" w:eastAsia="仿宋" w:cs="仿宋"/>
                      <w:sz w:val="24"/>
                      <w:szCs w:val="24"/>
                    </w:rPr>
                    <w:fldChar w:fldCharType="separate"/>
                  </w:r>
                  <w:sdt>
                    <w:sdtPr>
                      <w:rPr>
                        <w:rFonts w:hint="eastAsia" w:ascii="仿宋" w:hAnsi="仿宋" w:eastAsia="仿宋" w:cs="仿宋"/>
                        <w:b/>
                        <w:bCs/>
                        <w:kern w:val="2"/>
                        <w:sz w:val="24"/>
                        <w:szCs w:val="24"/>
                        <w:lang w:val="en-US" w:eastAsia="zh-CN" w:bidi="ar-SA"/>
                      </w:rPr>
                      <w:id w:val="759083121"/>
                      <w:placeholder>
                        <w:docPart w:val="{47dde8a4-541b-4308-83cd-5a347029b2a1}"/>
                      </w:placeholder>
                      <w15:color w:val="509DF3"/>
                    </w:sdtPr>
                    <w:sdtEndPr>
                      <w:rPr>
                        <w:rFonts w:hint="eastAsia" w:ascii="仿宋" w:hAnsi="仿宋" w:eastAsia="仿宋" w:cs="仿宋"/>
                        <w:b/>
                        <w:bCs/>
                        <w:kern w:val="2"/>
                        <w:sz w:val="24"/>
                        <w:szCs w:val="24"/>
                        <w:lang w:val="en-US" w:eastAsia="zh-CN" w:bidi="ar-SA"/>
                      </w:rPr>
                    </w:sdtEndPr>
                    <w:sdtContent>
                      <w:r>
                        <w:rPr>
                          <w:rFonts w:hint="eastAsia" w:ascii="仿宋" w:hAnsi="仿宋" w:eastAsia="仿宋" w:cs="仿宋"/>
                          <w:sz w:val="24"/>
                          <w:szCs w:val="24"/>
                        </w:rPr>
                        <w:t>组织架构图</w:t>
                      </w:r>
                    </w:sdtContent>
                  </w:sdt>
                  <w:r>
                    <w:rPr>
                      <w:rFonts w:hint="eastAsia" w:ascii="仿宋" w:hAnsi="仿宋" w:eastAsia="仿宋" w:cs="仿宋"/>
                      <w:sz w:val="24"/>
                      <w:szCs w:val="24"/>
                    </w:rPr>
                    <w:tab/>
                  </w:r>
                  <w:bookmarkStart w:id="11" w:name="_Toc1927711601_WPSOffice_Level2Page"/>
                  <w:r>
                    <w:rPr>
                      <w:rFonts w:hint="eastAsia" w:ascii="仿宋" w:hAnsi="仿宋" w:eastAsia="仿宋" w:cs="仿宋"/>
                      <w:sz w:val="24"/>
                      <w:szCs w:val="24"/>
                    </w:rPr>
                    <w:t>12</w:t>
                  </w:r>
                  <w:bookmarkEnd w:id="11"/>
                  <w:r>
                    <w:rPr>
                      <w:rFonts w:hint="eastAsia" w:ascii="仿宋" w:hAnsi="仿宋" w:eastAsia="仿宋" w:cs="仿宋"/>
                      <w:sz w:val="24"/>
                      <w:szCs w:val="24"/>
                    </w:rPr>
                    <w:fldChar w:fldCharType="end"/>
                  </w:r>
                </w:p>
                <w:p>
                  <w:pPr>
                    <w:pStyle w:val="29"/>
                    <w:keepNext w:val="0"/>
                    <w:keepLines w:val="0"/>
                    <w:pageBreakBefore w:val="0"/>
                    <w:tabs>
                      <w:tab w:val="right" w:leader="dot" w:pos="8790"/>
                    </w:tabs>
                    <w:kinsoku/>
                    <w:wordWrap/>
                    <w:overflowPunct/>
                    <w:topLinePunct w:val="0"/>
                    <w:autoSpaceDE/>
                    <w:autoSpaceDN/>
                    <w:bidi w:val="0"/>
                    <w:adjustRightInd/>
                    <w:snapToGrid/>
                    <w:spacing w:line="240" w:lineRule="auto"/>
                    <w:ind w:right="0" w:rightChars="0" w:firstLine="0" w:firstLineChars="0"/>
                    <w:textAlignment w:val="auto"/>
                    <w:outlineLvl w:val="9"/>
                    <w:rPr>
                      <w:rFonts w:hint="eastAsia" w:ascii="仿宋" w:hAnsi="仿宋" w:eastAsia="仿宋" w:cs="仿宋"/>
                      <w:sz w:val="24"/>
                      <w:szCs w:val="24"/>
                    </w:rPr>
                  </w:pPr>
                  <w:r>
                    <w:rPr>
                      <w:rFonts w:hint="eastAsia" w:ascii="仿宋" w:hAnsi="仿宋" w:eastAsia="仿宋" w:cs="仿宋"/>
                      <w:b/>
                      <w:bCs/>
                      <w:sz w:val="24"/>
                      <w:szCs w:val="24"/>
                    </w:rPr>
                    <w:fldChar w:fldCharType="begin"/>
                  </w:r>
                  <w:r>
                    <w:rPr>
                      <w:rFonts w:hint="eastAsia" w:ascii="仿宋" w:hAnsi="仿宋" w:eastAsia="仿宋" w:cs="仿宋"/>
                      <w:sz w:val="24"/>
                      <w:szCs w:val="24"/>
                    </w:rPr>
                    <w:instrText xml:space="preserve"> HYPERLINK \l _Toc234104998_WPSOffice_Level1 </w:instrText>
                  </w:r>
                  <w:r>
                    <w:rPr>
                      <w:rFonts w:hint="eastAsia" w:ascii="仿宋" w:hAnsi="仿宋" w:eastAsia="仿宋" w:cs="仿宋"/>
                      <w:b/>
                      <w:bCs/>
                      <w:sz w:val="24"/>
                      <w:szCs w:val="24"/>
                    </w:rPr>
                    <w:fldChar w:fldCharType="separate"/>
                  </w:r>
                  <w:sdt>
                    <w:sdtPr>
                      <w:rPr>
                        <w:rFonts w:hint="eastAsia" w:ascii="仿宋" w:hAnsi="仿宋" w:eastAsia="仿宋" w:cs="仿宋"/>
                        <w:b/>
                        <w:bCs/>
                        <w:kern w:val="2"/>
                        <w:sz w:val="24"/>
                        <w:szCs w:val="24"/>
                        <w:lang w:val="en-US" w:eastAsia="zh-CN" w:bidi="ar-SA"/>
                      </w:rPr>
                      <w:id w:val="759083121"/>
                      <w:placeholder>
                        <w:docPart w:val="{b3087f60-ab05-4740-a874-aafa6964eb56}"/>
                      </w:placeholder>
                      <w15:color w:val="509DF3"/>
                    </w:sdtPr>
                    <w:sdtEndPr>
                      <w:rPr>
                        <w:rFonts w:hint="eastAsia" w:ascii="仿宋" w:hAnsi="仿宋" w:eastAsia="仿宋" w:cs="仿宋"/>
                        <w:b/>
                        <w:bCs/>
                        <w:kern w:val="2"/>
                        <w:sz w:val="24"/>
                        <w:szCs w:val="24"/>
                        <w:lang w:val="en-US" w:eastAsia="zh-CN" w:bidi="ar-SA"/>
                      </w:rPr>
                    </w:sdtEndPr>
                    <w:sdtContent>
                      <w:r>
                        <w:rPr>
                          <w:rFonts w:hint="eastAsia" w:ascii="仿宋" w:hAnsi="仿宋" w:eastAsia="仿宋" w:cs="仿宋"/>
                          <w:b/>
                          <w:bCs/>
                          <w:sz w:val="24"/>
                          <w:szCs w:val="24"/>
                        </w:rPr>
                        <w:t>三、 员工权益维护</w:t>
                      </w:r>
                    </w:sdtContent>
                  </w:sdt>
                  <w:r>
                    <w:rPr>
                      <w:rFonts w:hint="eastAsia" w:ascii="仿宋" w:hAnsi="仿宋" w:eastAsia="仿宋" w:cs="仿宋"/>
                      <w:b/>
                      <w:bCs/>
                      <w:sz w:val="24"/>
                      <w:szCs w:val="24"/>
                    </w:rPr>
                    <w:tab/>
                  </w:r>
                  <w:bookmarkStart w:id="12" w:name="_Toc234104998_WPSOffice_Level1Page"/>
                  <w:r>
                    <w:rPr>
                      <w:rFonts w:hint="eastAsia" w:ascii="仿宋" w:hAnsi="仿宋" w:eastAsia="仿宋" w:cs="仿宋"/>
                      <w:b/>
                      <w:bCs/>
                      <w:sz w:val="24"/>
                      <w:szCs w:val="24"/>
                    </w:rPr>
                    <w:t>13</w:t>
                  </w:r>
                  <w:bookmarkEnd w:id="12"/>
                  <w:r>
                    <w:rPr>
                      <w:rFonts w:hint="eastAsia" w:ascii="仿宋" w:hAnsi="仿宋" w:eastAsia="仿宋" w:cs="仿宋"/>
                      <w:b/>
                      <w:bCs/>
                      <w:sz w:val="24"/>
                      <w:szCs w:val="24"/>
                    </w:rPr>
                    <w:fldChar w:fldCharType="end"/>
                  </w:r>
                </w:p>
                <w:p>
                  <w:pPr>
                    <w:pStyle w:val="30"/>
                    <w:keepNext w:val="0"/>
                    <w:keepLines w:val="0"/>
                    <w:pageBreakBefore w:val="0"/>
                    <w:tabs>
                      <w:tab w:val="right" w:leader="dot" w:pos="8790"/>
                    </w:tabs>
                    <w:kinsoku/>
                    <w:wordWrap/>
                    <w:overflowPunct/>
                    <w:topLinePunct w:val="0"/>
                    <w:autoSpaceDE/>
                    <w:autoSpaceDN/>
                    <w:bidi w:val="0"/>
                    <w:adjustRightInd/>
                    <w:snapToGrid/>
                    <w:spacing w:line="240" w:lineRule="auto"/>
                    <w:ind w:right="0" w:rightChars="0" w:firstLine="0" w:firstLineChars="0"/>
                    <w:textAlignment w:val="auto"/>
                    <w:outlineLvl w:val="9"/>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_Toc2110579365_WPSOffice_Level2 </w:instrText>
                  </w:r>
                  <w:r>
                    <w:rPr>
                      <w:rFonts w:hint="eastAsia" w:ascii="仿宋" w:hAnsi="仿宋" w:eastAsia="仿宋" w:cs="仿宋"/>
                      <w:sz w:val="24"/>
                      <w:szCs w:val="24"/>
                    </w:rPr>
                    <w:fldChar w:fldCharType="separate"/>
                  </w:r>
                  <w:sdt>
                    <w:sdtPr>
                      <w:rPr>
                        <w:rFonts w:hint="eastAsia" w:ascii="仿宋" w:hAnsi="仿宋" w:eastAsia="仿宋" w:cs="仿宋"/>
                        <w:b/>
                        <w:bCs/>
                        <w:kern w:val="2"/>
                        <w:sz w:val="24"/>
                        <w:szCs w:val="24"/>
                        <w:lang w:val="en-US" w:eastAsia="zh-CN" w:bidi="ar-SA"/>
                      </w:rPr>
                      <w:id w:val="759083121"/>
                      <w:placeholder>
                        <w:docPart w:val="{4e58c932-32f3-4f1b-9ce9-d329323b7763}"/>
                      </w:placeholder>
                      <w15:color w:val="509DF3"/>
                    </w:sdtPr>
                    <w:sdtEndPr>
                      <w:rPr>
                        <w:rFonts w:hint="eastAsia" w:ascii="仿宋" w:hAnsi="仿宋" w:eastAsia="仿宋" w:cs="仿宋"/>
                        <w:b/>
                        <w:bCs/>
                        <w:kern w:val="2"/>
                        <w:sz w:val="24"/>
                        <w:szCs w:val="24"/>
                        <w:lang w:val="en-US" w:eastAsia="zh-CN" w:bidi="ar-SA"/>
                      </w:rPr>
                    </w:sdtEndPr>
                    <w:sdtContent>
                      <w:r>
                        <w:rPr>
                          <w:rFonts w:hint="eastAsia" w:ascii="仿宋" w:hAnsi="仿宋" w:eastAsia="仿宋" w:cs="仿宋"/>
                          <w:sz w:val="24"/>
                          <w:szCs w:val="24"/>
                        </w:rPr>
                        <w:t>3.1用人理念</w:t>
                      </w:r>
                    </w:sdtContent>
                  </w:sdt>
                  <w:r>
                    <w:rPr>
                      <w:rFonts w:hint="eastAsia" w:ascii="仿宋" w:hAnsi="仿宋" w:eastAsia="仿宋" w:cs="仿宋"/>
                      <w:sz w:val="24"/>
                      <w:szCs w:val="24"/>
                    </w:rPr>
                    <w:tab/>
                  </w:r>
                  <w:bookmarkStart w:id="13" w:name="_Toc2110579365_WPSOffice_Level2Page"/>
                  <w:r>
                    <w:rPr>
                      <w:rFonts w:hint="eastAsia" w:ascii="仿宋" w:hAnsi="仿宋" w:eastAsia="仿宋" w:cs="仿宋"/>
                      <w:sz w:val="24"/>
                      <w:szCs w:val="24"/>
                    </w:rPr>
                    <w:t>13</w:t>
                  </w:r>
                  <w:bookmarkEnd w:id="13"/>
                  <w:r>
                    <w:rPr>
                      <w:rFonts w:hint="eastAsia" w:ascii="仿宋" w:hAnsi="仿宋" w:eastAsia="仿宋" w:cs="仿宋"/>
                      <w:sz w:val="24"/>
                      <w:szCs w:val="24"/>
                    </w:rPr>
                    <w:fldChar w:fldCharType="end"/>
                  </w:r>
                </w:p>
                <w:p>
                  <w:pPr>
                    <w:pStyle w:val="30"/>
                    <w:keepNext w:val="0"/>
                    <w:keepLines w:val="0"/>
                    <w:pageBreakBefore w:val="0"/>
                    <w:tabs>
                      <w:tab w:val="right" w:leader="dot" w:pos="8790"/>
                    </w:tabs>
                    <w:kinsoku/>
                    <w:wordWrap/>
                    <w:overflowPunct/>
                    <w:topLinePunct w:val="0"/>
                    <w:autoSpaceDE/>
                    <w:autoSpaceDN/>
                    <w:bidi w:val="0"/>
                    <w:adjustRightInd/>
                    <w:snapToGrid/>
                    <w:spacing w:line="240" w:lineRule="auto"/>
                    <w:ind w:right="0" w:rightChars="0" w:firstLine="0" w:firstLineChars="0"/>
                    <w:textAlignment w:val="auto"/>
                    <w:outlineLvl w:val="9"/>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_Toc372506409_WPSOffice_Level2 </w:instrText>
                  </w:r>
                  <w:r>
                    <w:rPr>
                      <w:rFonts w:hint="eastAsia" w:ascii="仿宋" w:hAnsi="仿宋" w:eastAsia="仿宋" w:cs="仿宋"/>
                      <w:sz w:val="24"/>
                      <w:szCs w:val="24"/>
                    </w:rPr>
                    <w:fldChar w:fldCharType="separate"/>
                  </w:r>
                  <w:sdt>
                    <w:sdtPr>
                      <w:rPr>
                        <w:rFonts w:hint="eastAsia" w:ascii="仿宋" w:hAnsi="仿宋" w:eastAsia="仿宋" w:cs="仿宋"/>
                        <w:b/>
                        <w:bCs/>
                        <w:kern w:val="2"/>
                        <w:sz w:val="24"/>
                        <w:szCs w:val="24"/>
                        <w:lang w:val="en-US" w:eastAsia="zh-CN" w:bidi="ar-SA"/>
                      </w:rPr>
                      <w:id w:val="759083121"/>
                      <w:placeholder>
                        <w:docPart w:val="{2a781389-86d1-41bc-82e7-2b22f35ac962}"/>
                      </w:placeholder>
                      <w15:color w:val="509DF3"/>
                    </w:sdtPr>
                    <w:sdtEndPr>
                      <w:rPr>
                        <w:rFonts w:hint="eastAsia" w:ascii="仿宋" w:hAnsi="仿宋" w:eastAsia="仿宋" w:cs="仿宋"/>
                        <w:b/>
                        <w:bCs/>
                        <w:kern w:val="2"/>
                        <w:sz w:val="24"/>
                        <w:szCs w:val="24"/>
                        <w:lang w:val="en-US" w:eastAsia="zh-CN" w:bidi="ar-SA"/>
                      </w:rPr>
                    </w:sdtEndPr>
                    <w:sdtContent>
                      <w:r>
                        <w:rPr>
                          <w:rFonts w:hint="eastAsia" w:ascii="仿宋" w:hAnsi="仿宋" w:eastAsia="仿宋" w:cs="仿宋"/>
                          <w:sz w:val="24"/>
                          <w:szCs w:val="24"/>
                        </w:rPr>
                        <w:t>3.2薪酬政策</w:t>
                      </w:r>
                    </w:sdtContent>
                  </w:sdt>
                  <w:r>
                    <w:rPr>
                      <w:rFonts w:hint="eastAsia" w:ascii="仿宋" w:hAnsi="仿宋" w:eastAsia="仿宋" w:cs="仿宋"/>
                      <w:sz w:val="24"/>
                      <w:szCs w:val="24"/>
                    </w:rPr>
                    <w:tab/>
                  </w:r>
                  <w:bookmarkStart w:id="14" w:name="_Toc372506409_WPSOffice_Level2Page"/>
                  <w:r>
                    <w:rPr>
                      <w:rFonts w:hint="eastAsia" w:ascii="仿宋" w:hAnsi="仿宋" w:eastAsia="仿宋" w:cs="仿宋"/>
                      <w:sz w:val="24"/>
                      <w:szCs w:val="24"/>
                    </w:rPr>
                    <w:t>14</w:t>
                  </w:r>
                  <w:bookmarkEnd w:id="14"/>
                  <w:r>
                    <w:rPr>
                      <w:rFonts w:hint="eastAsia" w:ascii="仿宋" w:hAnsi="仿宋" w:eastAsia="仿宋" w:cs="仿宋"/>
                      <w:sz w:val="24"/>
                      <w:szCs w:val="24"/>
                    </w:rPr>
                    <w:fldChar w:fldCharType="end"/>
                  </w:r>
                </w:p>
                <w:p>
                  <w:pPr>
                    <w:pStyle w:val="30"/>
                    <w:keepNext w:val="0"/>
                    <w:keepLines w:val="0"/>
                    <w:pageBreakBefore w:val="0"/>
                    <w:tabs>
                      <w:tab w:val="right" w:leader="dot" w:pos="8790"/>
                    </w:tabs>
                    <w:kinsoku/>
                    <w:wordWrap/>
                    <w:overflowPunct/>
                    <w:topLinePunct w:val="0"/>
                    <w:autoSpaceDE/>
                    <w:autoSpaceDN/>
                    <w:bidi w:val="0"/>
                    <w:adjustRightInd/>
                    <w:snapToGrid/>
                    <w:spacing w:line="240" w:lineRule="auto"/>
                    <w:ind w:right="0" w:rightChars="0" w:firstLine="0" w:firstLineChars="0"/>
                    <w:textAlignment w:val="auto"/>
                    <w:outlineLvl w:val="9"/>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_Toc800385058_WPSOffice_Level2 </w:instrText>
                  </w:r>
                  <w:r>
                    <w:rPr>
                      <w:rFonts w:hint="eastAsia" w:ascii="仿宋" w:hAnsi="仿宋" w:eastAsia="仿宋" w:cs="仿宋"/>
                      <w:sz w:val="24"/>
                      <w:szCs w:val="24"/>
                    </w:rPr>
                    <w:fldChar w:fldCharType="separate"/>
                  </w:r>
                  <w:sdt>
                    <w:sdtPr>
                      <w:rPr>
                        <w:rFonts w:hint="eastAsia" w:ascii="仿宋" w:hAnsi="仿宋" w:eastAsia="仿宋" w:cs="仿宋"/>
                        <w:b/>
                        <w:bCs/>
                        <w:kern w:val="2"/>
                        <w:sz w:val="24"/>
                        <w:szCs w:val="24"/>
                        <w:lang w:val="en-US" w:eastAsia="zh-CN" w:bidi="ar-SA"/>
                      </w:rPr>
                      <w:id w:val="759083121"/>
                      <w:placeholder>
                        <w:docPart w:val="{b36e48b1-559c-41b6-83b6-be225fac33ab}"/>
                      </w:placeholder>
                      <w15:color w:val="509DF3"/>
                    </w:sdtPr>
                    <w:sdtEndPr>
                      <w:rPr>
                        <w:rFonts w:hint="eastAsia" w:ascii="仿宋" w:hAnsi="仿宋" w:eastAsia="仿宋" w:cs="仿宋"/>
                        <w:b/>
                        <w:bCs/>
                        <w:kern w:val="2"/>
                        <w:sz w:val="24"/>
                        <w:szCs w:val="24"/>
                        <w:lang w:val="en-US" w:eastAsia="zh-CN" w:bidi="ar-SA"/>
                      </w:rPr>
                    </w:sdtEndPr>
                    <w:sdtContent>
                      <w:r>
                        <w:rPr>
                          <w:rFonts w:hint="eastAsia" w:ascii="仿宋" w:hAnsi="仿宋" w:eastAsia="仿宋" w:cs="仿宋"/>
                          <w:sz w:val="24"/>
                          <w:szCs w:val="24"/>
                        </w:rPr>
                        <w:t>3.3培训计划</w:t>
                      </w:r>
                    </w:sdtContent>
                  </w:sdt>
                  <w:r>
                    <w:rPr>
                      <w:rFonts w:hint="eastAsia" w:ascii="仿宋" w:hAnsi="仿宋" w:eastAsia="仿宋" w:cs="仿宋"/>
                      <w:sz w:val="24"/>
                      <w:szCs w:val="24"/>
                    </w:rPr>
                    <w:tab/>
                  </w:r>
                  <w:bookmarkStart w:id="15" w:name="_Toc800385058_WPSOffice_Level2Page"/>
                  <w:r>
                    <w:rPr>
                      <w:rFonts w:hint="eastAsia" w:ascii="仿宋" w:hAnsi="仿宋" w:eastAsia="仿宋" w:cs="仿宋"/>
                      <w:sz w:val="24"/>
                      <w:szCs w:val="24"/>
                    </w:rPr>
                    <w:t>14</w:t>
                  </w:r>
                  <w:bookmarkEnd w:id="15"/>
                  <w:r>
                    <w:rPr>
                      <w:rFonts w:hint="eastAsia" w:ascii="仿宋" w:hAnsi="仿宋" w:eastAsia="仿宋" w:cs="仿宋"/>
                      <w:sz w:val="24"/>
                      <w:szCs w:val="24"/>
                    </w:rPr>
                    <w:fldChar w:fldCharType="end"/>
                  </w:r>
                </w:p>
                <w:p>
                  <w:pPr>
                    <w:pStyle w:val="29"/>
                    <w:keepNext w:val="0"/>
                    <w:keepLines w:val="0"/>
                    <w:pageBreakBefore w:val="0"/>
                    <w:tabs>
                      <w:tab w:val="right" w:leader="dot" w:pos="8790"/>
                    </w:tabs>
                    <w:kinsoku/>
                    <w:wordWrap/>
                    <w:overflowPunct/>
                    <w:topLinePunct w:val="0"/>
                    <w:autoSpaceDE/>
                    <w:autoSpaceDN/>
                    <w:bidi w:val="0"/>
                    <w:adjustRightInd/>
                    <w:snapToGrid/>
                    <w:spacing w:line="240" w:lineRule="auto"/>
                    <w:ind w:right="0" w:rightChars="0" w:firstLine="0" w:firstLineChars="0"/>
                    <w:textAlignment w:val="auto"/>
                    <w:outlineLvl w:val="9"/>
                    <w:rPr>
                      <w:rFonts w:hint="eastAsia" w:ascii="仿宋" w:hAnsi="仿宋" w:eastAsia="仿宋" w:cs="仿宋"/>
                      <w:sz w:val="24"/>
                      <w:szCs w:val="24"/>
                    </w:rPr>
                  </w:pPr>
                  <w:r>
                    <w:rPr>
                      <w:rFonts w:hint="eastAsia" w:ascii="仿宋" w:hAnsi="仿宋" w:eastAsia="仿宋" w:cs="仿宋"/>
                      <w:b/>
                      <w:bCs/>
                      <w:sz w:val="24"/>
                      <w:szCs w:val="24"/>
                    </w:rPr>
                    <w:fldChar w:fldCharType="begin"/>
                  </w:r>
                  <w:r>
                    <w:rPr>
                      <w:rFonts w:hint="eastAsia" w:ascii="仿宋" w:hAnsi="仿宋" w:eastAsia="仿宋" w:cs="仿宋"/>
                      <w:sz w:val="24"/>
                      <w:szCs w:val="24"/>
                    </w:rPr>
                    <w:instrText xml:space="preserve"> HYPERLINK \l _Toc412660082_WPSOffice_Level1 </w:instrText>
                  </w:r>
                  <w:r>
                    <w:rPr>
                      <w:rFonts w:hint="eastAsia" w:ascii="仿宋" w:hAnsi="仿宋" w:eastAsia="仿宋" w:cs="仿宋"/>
                      <w:b/>
                      <w:bCs/>
                      <w:sz w:val="24"/>
                      <w:szCs w:val="24"/>
                    </w:rPr>
                    <w:fldChar w:fldCharType="separate"/>
                  </w:r>
                  <w:sdt>
                    <w:sdtPr>
                      <w:rPr>
                        <w:rFonts w:hint="eastAsia" w:ascii="仿宋" w:hAnsi="仿宋" w:eastAsia="仿宋" w:cs="仿宋"/>
                        <w:b/>
                        <w:bCs/>
                        <w:kern w:val="2"/>
                        <w:sz w:val="24"/>
                        <w:szCs w:val="24"/>
                        <w:lang w:val="en-US" w:eastAsia="zh-CN" w:bidi="ar-SA"/>
                      </w:rPr>
                      <w:id w:val="759083121"/>
                      <w:placeholder>
                        <w:docPart w:val="{86667fb4-1372-4d9e-90a5-a1f19e6430d1}"/>
                      </w:placeholder>
                      <w15:color w:val="509DF3"/>
                    </w:sdtPr>
                    <w:sdtEndPr>
                      <w:rPr>
                        <w:rFonts w:hint="eastAsia" w:ascii="仿宋" w:hAnsi="仿宋" w:eastAsia="仿宋" w:cs="仿宋"/>
                        <w:b/>
                        <w:bCs/>
                        <w:kern w:val="2"/>
                        <w:sz w:val="24"/>
                        <w:szCs w:val="24"/>
                        <w:lang w:val="en-US" w:eastAsia="zh-CN" w:bidi="ar-SA"/>
                      </w:rPr>
                    </w:sdtEndPr>
                    <w:sdtContent>
                      <w:r>
                        <w:rPr>
                          <w:rFonts w:hint="eastAsia" w:ascii="仿宋" w:hAnsi="仿宋" w:eastAsia="仿宋" w:cs="仿宋"/>
                          <w:b/>
                          <w:bCs/>
                          <w:sz w:val="24"/>
                          <w:szCs w:val="24"/>
                        </w:rPr>
                        <w:t>四、 环境保护</w:t>
                      </w:r>
                    </w:sdtContent>
                  </w:sdt>
                  <w:r>
                    <w:rPr>
                      <w:rFonts w:hint="eastAsia" w:ascii="仿宋" w:hAnsi="仿宋" w:eastAsia="仿宋" w:cs="仿宋"/>
                      <w:b/>
                      <w:bCs/>
                      <w:sz w:val="24"/>
                      <w:szCs w:val="24"/>
                    </w:rPr>
                    <w:tab/>
                  </w:r>
                  <w:bookmarkStart w:id="16" w:name="_Toc412660082_WPSOffice_Level1Page"/>
                  <w:r>
                    <w:rPr>
                      <w:rFonts w:hint="eastAsia" w:ascii="仿宋" w:hAnsi="仿宋" w:eastAsia="仿宋" w:cs="仿宋"/>
                      <w:b/>
                      <w:bCs/>
                      <w:sz w:val="24"/>
                      <w:szCs w:val="24"/>
                    </w:rPr>
                    <w:t>14</w:t>
                  </w:r>
                  <w:bookmarkEnd w:id="16"/>
                  <w:r>
                    <w:rPr>
                      <w:rFonts w:hint="eastAsia" w:ascii="仿宋" w:hAnsi="仿宋" w:eastAsia="仿宋" w:cs="仿宋"/>
                      <w:b/>
                      <w:bCs/>
                      <w:sz w:val="24"/>
                      <w:szCs w:val="24"/>
                    </w:rPr>
                    <w:fldChar w:fldCharType="end"/>
                  </w:r>
                </w:p>
                <w:p>
                  <w:pPr>
                    <w:pStyle w:val="30"/>
                    <w:keepNext w:val="0"/>
                    <w:keepLines w:val="0"/>
                    <w:pageBreakBefore w:val="0"/>
                    <w:tabs>
                      <w:tab w:val="right" w:leader="dot" w:pos="8790"/>
                    </w:tabs>
                    <w:kinsoku/>
                    <w:wordWrap/>
                    <w:overflowPunct/>
                    <w:topLinePunct w:val="0"/>
                    <w:autoSpaceDE/>
                    <w:autoSpaceDN/>
                    <w:bidi w:val="0"/>
                    <w:adjustRightInd/>
                    <w:snapToGrid/>
                    <w:spacing w:line="240" w:lineRule="auto"/>
                    <w:ind w:right="0" w:rightChars="0" w:firstLine="0" w:firstLineChars="0"/>
                    <w:textAlignment w:val="auto"/>
                    <w:outlineLvl w:val="9"/>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_Toc234104998_WPSOffice_Level2 </w:instrText>
                  </w:r>
                  <w:r>
                    <w:rPr>
                      <w:rFonts w:hint="eastAsia" w:ascii="仿宋" w:hAnsi="仿宋" w:eastAsia="仿宋" w:cs="仿宋"/>
                      <w:sz w:val="24"/>
                      <w:szCs w:val="24"/>
                    </w:rPr>
                    <w:fldChar w:fldCharType="separate"/>
                  </w:r>
                  <w:sdt>
                    <w:sdtPr>
                      <w:rPr>
                        <w:rFonts w:hint="eastAsia" w:ascii="仿宋" w:hAnsi="仿宋" w:eastAsia="仿宋" w:cs="仿宋"/>
                        <w:b/>
                        <w:bCs/>
                        <w:kern w:val="2"/>
                        <w:sz w:val="24"/>
                        <w:szCs w:val="24"/>
                        <w:lang w:val="en-US" w:eastAsia="zh-CN" w:bidi="ar-SA"/>
                      </w:rPr>
                      <w:id w:val="759083121"/>
                      <w:placeholder>
                        <w:docPart w:val="{148af907-f857-42c5-bb55-a338fa69dd3f}"/>
                      </w:placeholder>
                      <w15:color w:val="509DF3"/>
                    </w:sdtPr>
                    <w:sdtEndPr>
                      <w:rPr>
                        <w:rFonts w:hint="eastAsia" w:ascii="仿宋" w:hAnsi="仿宋" w:eastAsia="仿宋" w:cs="仿宋"/>
                        <w:b/>
                        <w:bCs/>
                        <w:kern w:val="2"/>
                        <w:sz w:val="24"/>
                        <w:szCs w:val="24"/>
                        <w:lang w:val="en-US" w:eastAsia="zh-CN" w:bidi="ar-SA"/>
                      </w:rPr>
                    </w:sdtEndPr>
                    <w:sdtContent>
                      <w:r>
                        <w:rPr>
                          <w:rFonts w:hint="eastAsia" w:ascii="仿宋" w:hAnsi="仿宋" w:eastAsia="仿宋" w:cs="仿宋"/>
                          <w:sz w:val="24"/>
                          <w:szCs w:val="24"/>
                        </w:rPr>
                        <w:t>4.1可持续发展</w:t>
                      </w:r>
                    </w:sdtContent>
                  </w:sdt>
                  <w:r>
                    <w:rPr>
                      <w:rFonts w:hint="eastAsia" w:ascii="仿宋" w:hAnsi="仿宋" w:eastAsia="仿宋" w:cs="仿宋"/>
                      <w:sz w:val="24"/>
                      <w:szCs w:val="24"/>
                    </w:rPr>
                    <w:tab/>
                  </w:r>
                  <w:bookmarkStart w:id="17" w:name="_Toc234104998_WPSOffice_Level2Page"/>
                  <w:r>
                    <w:rPr>
                      <w:rFonts w:hint="eastAsia" w:ascii="仿宋" w:hAnsi="仿宋" w:eastAsia="仿宋" w:cs="仿宋"/>
                      <w:sz w:val="24"/>
                      <w:szCs w:val="24"/>
                    </w:rPr>
                    <w:t>14</w:t>
                  </w:r>
                  <w:bookmarkEnd w:id="17"/>
                  <w:r>
                    <w:rPr>
                      <w:rFonts w:hint="eastAsia" w:ascii="仿宋" w:hAnsi="仿宋" w:eastAsia="仿宋" w:cs="仿宋"/>
                      <w:sz w:val="24"/>
                      <w:szCs w:val="24"/>
                    </w:rPr>
                    <w:fldChar w:fldCharType="end"/>
                  </w:r>
                </w:p>
                <w:p>
                  <w:pPr>
                    <w:pStyle w:val="30"/>
                    <w:keepNext w:val="0"/>
                    <w:keepLines w:val="0"/>
                    <w:pageBreakBefore w:val="0"/>
                    <w:tabs>
                      <w:tab w:val="right" w:leader="dot" w:pos="8790"/>
                    </w:tabs>
                    <w:kinsoku/>
                    <w:wordWrap/>
                    <w:overflowPunct/>
                    <w:topLinePunct w:val="0"/>
                    <w:autoSpaceDE/>
                    <w:autoSpaceDN/>
                    <w:bidi w:val="0"/>
                    <w:adjustRightInd/>
                    <w:snapToGrid/>
                    <w:spacing w:line="240" w:lineRule="auto"/>
                    <w:ind w:right="0" w:rightChars="0" w:firstLine="0" w:firstLineChars="0"/>
                    <w:textAlignment w:val="auto"/>
                    <w:outlineLvl w:val="9"/>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_Toc412660082_WPSOffice_Level2 </w:instrText>
                  </w:r>
                  <w:r>
                    <w:rPr>
                      <w:rFonts w:hint="eastAsia" w:ascii="仿宋" w:hAnsi="仿宋" w:eastAsia="仿宋" w:cs="仿宋"/>
                      <w:sz w:val="24"/>
                      <w:szCs w:val="24"/>
                    </w:rPr>
                    <w:fldChar w:fldCharType="separate"/>
                  </w:r>
                  <w:sdt>
                    <w:sdtPr>
                      <w:rPr>
                        <w:rFonts w:hint="eastAsia" w:ascii="仿宋" w:hAnsi="仿宋" w:eastAsia="仿宋" w:cs="仿宋"/>
                        <w:b/>
                        <w:bCs/>
                        <w:kern w:val="2"/>
                        <w:sz w:val="24"/>
                        <w:szCs w:val="24"/>
                        <w:lang w:val="en-US" w:eastAsia="zh-CN" w:bidi="ar-SA"/>
                      </w:rPr>
                      <w:id w:val="759083121"/>
                      <w:placeholder>
                        <w:docPart w:val="{861a7552-1db5-4432-a710-5ada1b188807}"/>
                      </w:placeholder>
                      <w15:color w:val="509DF3"/>
                    </w:sdtPr>
                    <w:sdtEndPr>
                      <w:rPr>
                        <w:rFonts w:hint="eastAsia" w:ascii="仿宋" w:hAnsi="仿宋" w:eastAsia="仿宋" w:cs="仿宋"/>
                        <w:b/>
                        <w:bCs/>
                        <w:kern w:val="2"/>
                        <w:sz w:val="24"/>
                        <w:szCs w:val="24"/>
                        <w:lang w:val="en-US" w:eastAsia="zh-CN" w:bidi="ar-SA"/>
                      </w:rPr>
                    </w:sdtEndPr>
                    <w:sdtContent>
                      <w:r>
                        <w:rPr>
                          <w:rFonts w:hint="eastAsia" w:ascii="仿宋" w:hAnsi="仿宋" w:eastAsia="仿宋" w:cs="仿宋"/>
                          <w:sz w:val="24"/>
                          <w:szCs w:val="24"/>
                        </w:rPr>
                        <w:t>4.2环保处理</w:t>
                      </w:r>
                    </w:sdtContent>
                  </w:sdt>
                  <w:r>
                    <w:rPr>
                      <w:rFonts w:hint="eastAsia" w:ascii="仿宋" w:hAnsi="仿宋" w:eastAsia="仿宋" w:cs="仿宋"/>
                      <w:sz w:val="24"/>
                      <w:szCs w:val="24"/>
                    </w:rPr>
                    <w:tab/>
                  </w:r>
                  <w:bookmarkStart w:id="18" w:name="_Toc412660082_WPSOffice_Level2Page"/>
                  <w:r>
                    <w:rPr>
                      <w:rFonts w:hint="eastAsia" w:ascii="仿宋" w:hAnsi="仿宋" w:eastAsia="仿宋" w:cs="仿宋"/>
                      <w:sz w:val="24"/>
                      <w:szCs w:val="24"/>
                    </w:rPr>
                    <w:t>15</w:t>
                  </w:r>
                  <w:bookmarkEnd w:id="18"/>
                  <w:r>
                    <w:rPr>
                      <w:rFonts w:hint="eastAsia" w:ascii="仿宋" w:hAnsi="仿宋" w:eastAsia="仿宋" w:cs="仿宋"/>
                      <w:sz w:val="24"/>
                      <w:szCs w:val="24"/>
                    </w:rPr>
                    <w:fldChar w:fldCharType="end"/>
                  </w:r>
                </w:p>
                <w:p>
                  <w:pPr>
                    <w:pStyle w:val="29"/>
                    <w:keepNext w:val="0"/>
                    <w:keepLines w:val="0"/>
                    <w:pageBreakBefore w:val="0"/>
                    <w:tabs>
                      <w:tab w:val="right" w:leader="dot" w:pos="8790"/>
                    </w:tabs>
                    <w:kinsoku/>
                    <w:wordWrap/>
                    <w:overflowPunct/>
                    <w:topLinePunct w:val="0"/>
                    <w:autoSpaceDE/>
                    <w:autoSpaceDN/>
                    <w:bidi w:val="0"/>
                    <w:adjustRightInd/>
                    <w:snapToGrid/>
                    <w:spacing w:line="240" w:lineRule="auto"/>
                    <w:ind w:right="0" w:rightChars="0" w:firstLine="0" w:firstLineChars="0"/>
                    <w:textAlignment w:val="auto"/>
                    <w:outlineLvl w:val="9"/>
                    <w:rPr>
                      <w:rFonts w:hint="eastAsia" w:ascii="仿宋" w:hAnsi="仿宋" w:eastAsia="仿宋" w:cs="仿宋"/>
                      <w:sz w:val="24"/>
                      <w:szCs w:val="24"/>
                    </w:rPr>
                  </w:pPr>
                  <w:r>
                    <w:rPr>
                      <w:rFonts w:hint="eastAsia" w:ascii="仿宋" w:hAnsi="仿宋" w:eastAsia="仿宋" w:cs="仿宋"/>
                      <w:b/>
                      <w:bCs/>
                      <w:sz w:val="24"/>
                      <w:szCs w:val="24"/>
                    </w:rPr>
                    <w:fldChar w:fldCharType="begin"/>
                  </w:r>
                  <w:r>
                    <w:rPr>
                      <w:rFonts w:hint="eastAsia" w:ascii="仿宋" w:hAnsi="仿宋" w:eastAsia="仿宋" w:cs="仿宋"/>
                      <w:sz w:val="24"/>
                      <w:szCs w:val="24"/>
                    </w:rPr>
                    <w:instrText xml:space="preserve"> HYPERLINK \l _Toc1353302011_WPSOffice_Level1 </w:instrText>
                  </w:r>
                  <w:r>
                    <w:rPr>
                      <w:rFonts w:hint="eastAsia" w:ascii="仿宋" w:hAnsi="仿宋" w:eastAsia="仿宋" w:cs="仿宋"/>
                      <w:b/>
                      <w:bCs/>
                      <w:sz w:val="24"/>
                      <w:szCs w:val="24"/>
                    </w:rPr>
                    <w:fldChar w:fldCharType="separate"/>
                  </w:r>
                  <w:sdt>
                    <w:sdtPr>
                      <w:rPr>
                        <w:rFonts w:hint="eastAsia" w:ascii="仿宋" w:hAnsi="仿宋" w:eastAsia="仿宋" w:cs="仿宋"/>
                        <w:b/>
                        <w:bCs/>
                        <w:kern w:val="2"/>
                        <w:sz w:val="24"/>
                        <w:szCs w:val="24"/>
                        <w:lang w:val="en-US" w:eastAsia="zh-CN" w:bidi="ar-SA"/>
                      </w:rPr>
                      <w:id w:val="759083121"/>
                      <w:placeholder>
                        <w:docPart w:val="{7554ee95-0c42-43cd-9ee7-7e9cfe952ca0}"/>
                      </w:placeholder>
                      <w15:color w:val="509DF3"/>
                    </w:sdtPr>
                    <w:sdtEndPr>
                      <w:rPr>
                        <w:rFonts w:hint="eastAsia" w:ascii="仿宋" w:hAnsi="仿宋" w:eastAsia="仿宋" w:cs="仿宋"/>
                        <w:b/>
                        <w:bCs/>
                        <w:kern w:val="2"/>
                        <w:sz w:val="24"/>
                        <w:szCs w:val="24"/>
                        <w:lang w:val="en-US" w:eastAsia="zh-CN" w:bidi="ar-SA"/>
                      </w:rPr>
                    </w:sdtEndPr>
                    <w:sdtContent>
                      <w:r>
                        <w:rPr>
                          <w:rFonts w:hint="eastAsia" w:ascii="仿宋" w:hAnsi="仿宋" w:eastAsia="仿宋" w:cs="仿宋"/>
                          <w:b/>
                          <w:bCs/>
                          <w:sz w:val="24"/>
                          <w:szCs w:val="24"/>
                        </w:rPr>
                        <w:t>五、奉献社会</w:t>
                      </w:r>
                    </w:sdtContent>
                  </w:sdt>
                  <w:r>
                    <w:rPr>
                      <w:rFonts w:hint="eastAsia" w:ascii="仿宋" w:hAnsi="仿宋" w:eastAsia="仿宋" w:cs="仿宋"/>
                      <w:b/>
                      <w:bCs/>
                      <w:sz w:val="24"/>
                      <w:szCs w:val="24"/>
                    </w:rPr>
                    <w:tab/>
                  </w:r>
                  <w:bookmarkStart w:id="19" w:name="_Toc1353302011_WPSOffice_Level1Page"/>
                  <w:r>
                    <w:rPr>
                      <w:rFonts w:hint="eastAsia" w:ascii="仿宋" w:hAnsi="仿宋" w:eastAsia="仿宋" w:cs="仿宋"/>
                      <w:b/>
                      <w:bCs/>
                      <w:sz w:val="24"/>
                      <w:szCs w:val="24"/>
                    </w:rPr>
                    <w:t>17</w:t>
                  </w:r>
                  <w:bookmarkEnd w:id="19"/>
                  <w:r>
                    <w:rPr>
                      <w:rFonts w:hint="eastAsia" w:ascii="仿宋" w:hAnsi="仿宋" w:eastAsia="仿宋" w:cs="仿宋"/>
                      <w:b/>
                      <w:bCs/>
                      <w:sz w:val="24"/>
                      <w:szCs w:val="24"/>
                    </w:rPr>
                    <w:fldChar w:fldCharType="end"/>
                  </w:r>
                </w:p>
                <w:p>
                  <w:pPr>
                    <w:pStyle w:val="30"/>
                    <w:keepNext w:val="0"/>
                    <w:keepLines w:val="0"/>
                    <w:pageBreakBefore w:val="0"/>
                    <w:tabs>
                      <w:tab w:val="right" w:leader="dot" w:pos="8790"/>
                    </w:tabs>
                    <w:kinsoku/>
                    <w:wordWrap/>
                    <w:overflowPunct/>
                    <w:topLinePunct w:val="0"/>
                    <w:autoSpaceDE/>
                    <w:autoSpaceDN/>
                    <w:bidi w:val="0"/>
                    <w:adjustRightInd/>
                    <w:snapToGrid/>
                    <w:spacing w:line="240" w:lineRule="auto"/>
                    <w:ind w:right="0" w:rightChars="0" w:firstLine="0" w:firstLineChars="0"/>
                    <w:textAlignment w:val="auto"/>
                    <w:outlineLvl w:val="9"/>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_Toc1353302011_WPSOffice_Level2 </w:instrText>
                  </w:r>
                  <w:r>
                    <w:rPr>
                      <w:rFonts w:hint="eastAsia" w:ascii="仿宋" w:hAnsi="仿宋" w:eastAsia="仿宋" w:cs="仿宋"/>
                      <w:sz w:val="24"/>
                      <w:szCs w:val="24"/>
                    </w:rPr>
                    <w:fldChar w:fldCharType="separate"/>
                  </w:r>
                  <w:sdt>
                    <w:sdtPr>
                      <w:rPr>
                        <w:rFonts w:hint="eastAsia" w:ascii="仿宋" w:hAnsi="仿宋" w:eastAsia="仿宋" w:cs="仿宋"/>
                        <w:b/>
                        <w:bCs/>
                        <w:kern w:val="2"/>
                        <w:sz w:val="24"/>
                        <w:szCs w:val="24"/>
                        <w:lang w:val="en-US" w:eastAsia="zh-CN" w:bidi="ar-SA"/>
                      </w:rPr>
                      <w:id w:val="759083121"/>
                      <w:placeholder>
                        <w:docPart w:val="{cdda6b8a-e14d-4230-8f45-c548d47a5f6b}"/>
                      </w:placeholder>
                      <w15:color w:val="509DF3"/>
                    </w:sdtPr>
                    <w:sdtEndPr>
                      <w:rPr>
                        <w:rFonts w:hint="eastAsia" w:ascii="仿宋" w:hAnsi="仿宋" w:eastAsia="仿宋" w:cs="仿宋"/>
                        <w:b/>
                        <w:bCs/>
                        <w:kern w:val="2"/>
                        <w:sz w:val="24"/>
                        <w:szCs w:val="24"/>
                        <w:lang w:val="en-US" w:eastAsia="zh-CN" w:bidi="ar-SA"/>
                      </w:rPr>
                    </w:sdtEndPr>
                    <w:sdtContent>
                      <w:r>
                        <w:rPr>
                          <w:rFonts w:hint="eastAsia" w:ascii="仿宋" w:hAnsi="仿宋" w:eastAsia="仿宋" w:cs="仿宋"/>
                          <w:sz w:val="24"/>
                          <w:szCs w:val="24"/>
                        </w:rPr>
                        <w:t>近两年德美主要社会公益活动列表</w:t>
                      </w:r>
                    </w:sdtContent>
                  </w:sdt>
                  <w:r>
                    <w:rPr>
                      <w:rFonts w:hint="eastAsia" w:ascii="仿宋" w:hAnsi="仿宋" w:eastAsia="仿宋" w:cs="仿宋"/>
                      <w:sz w:val="24"/>
                      <w:szCs w:val="24"/>
                    </w:rPr>
                    <w:tab/>
                  </w:r>
                  <w:bookmarkStart w:id="20" w:name="_Toc1353302011_WPSOffice_Level2Page"/>
                  <w:r>
                    <w:rPr>
                      <w:rFonts w:hint="eastAsia" w:ascii="仿宋" w:hAnsi="仿宋" w:eastAsia="仿宋" w:cs="仿宋"/>
                      <w:sz w:val="24"/>
                      <w:szCs w:val="24"/>
                    </w:rPr>
                    <w:t>17</w:t>
                  </w:r>
                  <w:bookmarkEnd w:id="20"/>
                  <w:r>
                    <w:rPr>
                      <w:rFonts w:hint="eastAsia" w:ascii="仿宋" w:hAnsi="仿宋" w:eastAsia="仿宋" w:cs="仿宋"/>
                      <w:sz w:val="24"/>
                      <w:szCs w:val="24"/>
                    </w:rPr>
                    <w:fldChar w:fldCharType="end"/>
                  </w:r>
                </w:p>
                <w:p>
                  <w:pPr>
                    <w:pStyle w:val="29"/>
                    <w:keepNext w:val="0"/>
                    <w:keepLines w:val="0"/>
                    <w:pageBreakBefore w:val="0"/>
                    <w:tabs>
                      <w:tab w:val="right" w:leader="dot" w:pos="8790"/>
                    </w:tabs>
                    <w:kinsoku/>
                    <w:wordWrap/>
                    <w:overflowPunct/>
                    <w:topLinePunct w:val="0"/>
                    <w:autoSpaceDE/>
                    <w:autoSpaceDN/>
                    <w:bidi w:val="0"/>
                    <w:adjustRightInd/>
                    <w:snapToGrid/>
                    <w:spacing w:line="240" w:lineRule="auto"/>
                    <w:ind w:right="0" w:rightChars="0" w:firstLine="0" w:firstLineChars="0"/>
                    <w:textAlignment w:val="auto"/>
                    <w:outlineLvl w:val="9"/>
                    <w:rPr>
                      <w:rFonts w:hint="eastAsia" w:ascii="仿宋" w:hAnsi="仿宋" w:eastAsia="仿宋" w:cs="仿宋"/>
                      <w:sz w:val="24"/>
                      <w:szCs w:val="24"/>
                    </w:rPr>
                  </w:pPr>
                  <w:r>
                    <w:rPr>
                      <w:rFonts w:hint="eastAsia" w:ascii="仿宋" w:hAnsi="仿宋" w:eastAsia="仿宋" w:cs="仿宋"/>
                      <w:b/>
                      <w:bCs/>
                      <w:sz w:val="24"/>
                      <w:szCs w:val="24"/>
                    </w:rPr>
                    <w:fldChar w:fldCharType="begin"/>
                  </w:r>
                  <w:r>
                    <w:rPr>
                      <w:rFonts w:hint="eastAsia" w:ascii="仿宋" w:hAnsi="仿宋" w:eastAsia="仿宋" w:cs="仿宋"/>
                      <w:sz w:val="24"/>
                      <w:szCs w:val="24"/>
                    </w:rPr>
                    <w:instrText xml:space="preserve"> HYPERLINK \l _Toc947593500_WPSOffice_Level1 </w:instrText>
                  </w:r>
                  <w:r>
                    <w:rPr>
                      <w:rFonts w:hint="eastAsia" w:ascii="仿宋" w:hAnsi="仿宋" w:eastAsia="仿宋" w:cs="仿宋"/>
                      <w:b/>
                      <w:bCs/>
                      <w:sz w:val="24"/>
                      <w:szCs w:val="24"/>
                    </w:rPr>
                    <w:fldChar w:fldCharType="separate"/>
                  </w:r>
                  <w:sdt>
                    <w:sdtPr>
                      <w:rPr>
                        <w:rFonts w:hint="eastAsia" w:ascii="仿宋" w:hAnsi="仿宋" w:eastAsia="仿宋" w:cs="仿宋"/>
                        <w:b/>
                        <w:bCs/>
                        <w:kern w:val="2"/>
                        <w:sz w:val="24"/>
                        <w:szCs w:val="24"/>
                        <w:lang w:val="en-US" w:eastAsia="zh-CN" w:bidi="ar-SA"/>
                      </w:rPr>
                      <w:id w:val="759083121"/>
                      <w:placeholder>
                        <w:docPart w:val="{1e6fb7a0-ce4c-44de-80fc-9c7bc345d7e2}"/>
                      </w:placeholder>
                      <w15:color w:val="509DF3"/>
                    </w:sdtPr>
                    <w:sdtEndPr>
                      <w:rPr>
                        <w:rFonts w:hint="eastAsia" w:ascii="仿宋" w:hAnsi="仿宋" w:eastAsia="仿宋" w:cs="仿宋"/>
                        <w:b/>
                        <w:bCs/>
                        <w:kern w:val="2"/>
                        <w:sz w:val="24"/>
                        <w:szCs w:val="24"/>
                        <w:lang w:val="en-US" w:eastAsia="zh-CN" w:bidi="ar-SA"/>
                      </w:rPr>
                    </w:sdtEndPr>
                    <w:sdtContent>
                      <w:r>
                        <w:rPr>
                          <w:rFonts w:hint="eastAsia" w:ascii="仿宋" w:hAnsi="仿宋" w:eastAsia="仿宋" w:cs="仿宋"/>
                          <w:b/>
                          <w:bCs/>
                          <w:sz w:val="24"/>
                          <w:szCs w:val="24"/>
                        </w:rPr>
                        <w:t>六、合作伙伴</w:t>
                      </w:r>
                    </w:sdtContent>
                  </w:sdt>
                  <w:r>
                    <w:rPr>
                      <w:rFonts w:hint="eastAsia" w:ascii="仿宋" w:hAnsi="仿宋" w:eastAsia="仿宋" w:cs="仿宋"/>
                      <w:b/>
                      <w:bCs/>
                      <w:sz w:val="24"/>
                      <w:szCs w:val="24"/>
                    </w:rPr>
                    <w:tab/>
                  </w:r>
                  <w:bookmarkStart w:id="21" w:name="_Toc947593500_WPSOffice_Level1Page"/>
                  <w:r>
                    <w:rPr>
                      <w:rFonts w:hint="eastAsia" w:ascii="仿宋" w:hAnsi="仿宋" w:eastAsia="仿宋" w:cs="仿宋"/>
                      <w:b/>
                      <w:bCs/>
                      <w:sz w:val="24"/>
                      <w:szCs w:val="24"/>
                    </w:rPr>
                    <w:t>18</w:t>
                  </w:r>
                  <w:bookmarkEnd w:id="21"/>
                  <w:r>
                    <w:rPr>
                      <w:rFonts w:hint="eastAsia" w:ascii="仿宋" w:hAnsi="仿宋" w:eastAsia="仿宋" w:cs="仿宋"/>
                      <w:b/>
                      <w:bCs/>
                      <w:sz w:val="24"/>
                      <w:szCs w:val="24"/>
                    </w:rPr>
                    <w:fldChar w:fldCharType="end"/>
                  </w:r>
                </w:p>
                <w:p>
                  <w:pPr>
                    <w:pStyle w:val="30"/>
                    <w:keepNext w:val="0"/>
                    <w:keepLines w:val="0"/>
                    <w:pageBreakBefore w:val="0"/>
                    <w:tabs>
                      <w:tab w:val="right" w:leader="dot" w:pos="8790"/>
                    </w:tabs>
                    <w:kinsoku/>
                    <w:wordWrap/>
                    <w:overflowPunct/>
                    <w:topLinePunct w:val="0"/>
                    <w:autoSpaceDE/>
                    <w:autoSpaceDN/>
                    <w:bidi w:val="0"/>
                    <w:adjustRightInd/>
                    <w:snapToGrid/>
                    <w:spacing w:line="240" w:lineRule="auto"/>
                    <w:ind w:right="0" w:rightChars="0" w:firstLine="0" w:firstLineChars="0"/>
                    <w:textAlignment w:val="auto"/>
                    <w:outlineLvl w:val="9"/>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_Toc947593500_WPSOffice_Level2 </w:instrText>
                  </w:r>
                  <w:r>
                    <w:rPr>
                      <w:rFonts w:hint="eastAsia" w:ascii="仿宋" w:hAnsi="仿宋" w:eastAsia="仿宋" w:cs="仿宋"/>
                      <w:sz w:val="24"/>
                      <w:szCs w:val="24"/>
                    </w:rPr>
                    <w:fldChar w:fldCharType="separate"/>
                  </w:r>
                  <w:sdt>
                    <w:sdtPr>
                      <w:rPr>
                        <w:rFonts w:hint="eastAsia" w:ascii="仿宋" w:hAnsi="仿宋" w:eastAsia="仿宋" w:cs="仿宋"/>
                        <w:b/>
                        <w:bCs/>
                        <w:kern w:val="2"/>
                        <w:sz w:val="24"/>
                        <w:szCs w:val="24"/>
                        <w:lang w:val="en-US" w:eastAsia="zh-CN" w:bidi="ar-SA"/>
                      </w:rPr>
                      <w:id w:val="759083121"/>
                      <w:placeholder>
                        <w:docPart w:val="{0677154f-28df-4b28-91c9-9680fca1cee6}"/>
                      </w:placeholder>
                      <w15:color w:val="509DF3"/>
                    </w:sdtPr>
                    <w:sdtEndPr>
                      <w:rPr>
                        <w:rFonts w:hint="eastAsia" w:ascii="仿宋" w:hAnsi="仿宋" w:eastAsia="仿宋" w:cs="仿宋"/>
                        <w:b/>
                        <w:bCs/>
                        <w:kern w:val="2"/>
                        <w:sz w:val="24"/>
                        <w:szCs w:val="24"/>
                        <w:lang w:val="en-US" w:eastAsia="zh-CN" w:bidi="ar-SA"/>
                      </w:rPr>
                    </w:sdtEndPr>
                    <w:sdtContent>
                      <w:r>
                        <w:rPr>
                          <w:rFonts w:hint="eastAsia" w:ascii="仿宋" w:hAnsi="仿宋" w:eastAsia="仿宋" w:cs="仿宋"/>
                          <w:sz w:val="24"/>
                          <w:szCs w:val="24"/>
                        </w:rPr>
                        <w:t>6.1共享共赢</w:t>
                      </w:r>
                    </w:sdtContent>
                  </w:sdt>
                  <w:r>
                    <w:rPr>
                      <w:rFonts w:hint="eastAsia" w:ascii="仿宋" w:hAnsi="仿宋" w:eastAsia="仿宋" w:cs="仿宋"/>
                      <w:sz w:val="24"/>
                      <w:szCs w:val="24"/>
                    </w:rPr>
                    <w:tab/>
                  </w:r>
                  <w:bookmarkStart w:id="22" w:name="_Toc947593500_WPSOffice_Level2Page"/>
                  <w:r>
                    <w:rPr>
                      <w:rFonts w:hint="eastAsia" w:ascii="仿宋" w:hAnsi="仿宋" w:eastAsia="仿宋" w:cs="仿宋"/>
                      <w:sz w:val="24"/>
                      <w:szCs w:val="24"/>
                    </w:rPr>
                    <w:t>18</w:t>
                  </w:r>
                  <w:bookmarkEnd w:id="22"/>
                  <w:r>
                    <w:rPr>
                      <w:rFonts w:hint="eastAsia" w:ascii="仿宋" w:hAnsi="仿宋" w:eastAsia="仿宋" w:cs="仿宋"/>
                      <w:sz w:val="24"/>
                      <w:szCs w:val="24"/>
                    </w:rPr>
                    <w:fldChar w:fldCharType="end"/>
                  </w:r>
                </w:p>
                <w:p>
                  <w:pPr>
                    <w:pStyle w:val="30"/>
                    <w:keepNext w:val="0"/>
                    <w:keepLines w:val="0"/>
                    <w:pageBreakBefore w:val="0"/>
                    <w:tabs>
                      <w:tab w:val="right" w:leader="dot" w:pos="8790"/>
                    </w:tabs>
                    <w:kinsoku/>
                    <w:wordWrap/>
                    <w:overflowPunct/>
                    <w:topLinePunct w:val="0"/>
                    <w:autoSpaceDE/>
                    <w:autoSpaceDN/>
                    <w:bidi w:val="0"/>
                    <w:adjustRightInd/>
                    <w:snapToGrid/>
                    <w:spacing w:line="240" w:lineRule="auto"/>
                    <w:ind w:right="0" w:rightChars="0" w:firstLine="0" w:firstLineChars="0"/>
                    <w:textAlignment w:val="auto"/>
                    <w:outlineLvl w:val="9"/>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_Toc465228348_WPSOffice_Level2 </w:instrText>
                  </w:r>
                  <w:r>
                    <w:rPr>
                      <w:rFonts w:hint="eastAsia" w:ascii="仿宋" w:hAnsi="仿宋" w:eastAsia="仿宋" w:cs="仿宋"/>
                      <w:sz w:val="24"/>
                      <w:szCs w:val="24"/>
                    </w:rPr>
                    <w:fldChar w:fldCharType="separate"/>
                  </w:r>
                  <w:sdt>
                    <w:sdtPr>
                      <w:rPr>
                        <w:rFonts w:hint="eastAsia" w:ascii="仿宋" w:hAnsi="仿宋" w:eastAsia="仿宋" w:cs="仿宋"/>
                        <w:b/>
                        <w:bCs/>
                        <w:kern w:val="2"/>
                        <w:sz w:val="24"/>
                        <w:szCs w:val="24"/>
                        <w:lang w:val="en-US" w:eastAsia="zh-CN" w:bidi="ar-SA"/>
                      </w:rPr>
                      <w:id w:val="759083121"/>
                      <w:placeholder>
                        <w:docPart w:val="{12bdaf96-91a9-4ecc-a4fc-16b2f22f94b0}"/>
                      </w:placeholder>
                      <w15:color w:val="509DF3"/>
                    </w:sdtPr>
                    <w:sdtEndPr>
                      <w:rPr>
                        <w:rFonts w:hint="eastAsia" w:ascii="仿宋" w:hAnsi="仿宋" w:eastAsia="仿宋" w:cs="仿宋"/>
                        <w:b/>
                        <w:bCs/>
                        <w:kern w:val="2"/>
                        <w:sz w:val="24"/>
                        <w:szCs w:val="24"/>
                        <w:lang w:val="en-US" w:eastAsia="zh-CN" w:bidi="ar-SA"/>
                      </w:rPr>
                    </w:sdtEndPr>
                    <w:sdtContent>
                      <w:r>
                        <w:rPr>
                          <w:rFonts w:hint="eastAsia" w:ascii="仿宋" w:hAnsi="仿宋" w:eastAsia="仿宋" w:cs="仿宋"/>
                          <w:sz w:val="24"/>
                          <w:szCs w:val="24"/>
                        </w:rPr>
                        <w:t>6.2杜绝商业贿赂</w:t>
                      </w:r>
                    </w:sdtContent>
                  </w:sdt>
                  <w:r>
                    <w:rPr>
                      <w:rFonts w:hint="eastAsia" w:ascii="仿宋" w:hAnsi="仿宋" w:eastAsia="仿宋" w:cs="仿宋"/>
                      <w:sz w:val="24"/>
                      <w:szCs w:val="24"/>
                    </w:rPr>
                    <w:tab/>
                  </w:r>
                  <w:bookmarkStart w:id="23" w:name="_Toc465228348_WPSOffice_Level2Page"/>
                  <w:r>
                    <w:rPr>
                      <w:rFonts w:hint="eastAsia" w:ascii="仿宋" w:hAnsi="仿宋" w:eastAsia="仿宋" w:cs="仿宋"/>
                      <w:sz w:val="24"/>
                      <w:szCs w:val="24"/>
                    </w:rPr>
                    <w:t>18</w:t>
                  </w:r>
                  <w:bookmarkEnd w:id="23"/>
                  <w:r>
                    <w:rPr>
                      <w:rFonts w:hint="eastAsia" w:ascii="仿宋" w:hAnsi="仿宋" w:eastAsia="仿宋" w:cs="仿宋"/>
                      <w:sz w:val="24"/>
                      <w:szCs w:val="24"/>
                    </w:rPr>
                    <w:fldChar w:fldCharType="end"/>
                  </w:r>
                </w:p>
                <w:p>
                  <w:pPr>
                    <w:pStyle w:val="29"/>
                    <w:keepNext w:val="0"/>
                    <w:keepLines w:val="0"/>
                    <w:pageBreakBefore w:val="0"/>
                    <w:tabs>
                      <w:tab w:val="right" w:leader="dot" w:pos="8790"/>
                    </w:tabs>
                    <w:kinsoku/>
                    <w:wordWrap/>
                    <w:overflowPunct/>
                    <w:topLinePunct w:val="0"/>
                    <w:autoSpaceDE/>
                    <w:autoSpaceDN/>
                    <w:bidi w:val="0"/>
                    <w:adjustRightInd/>
                    <w:snapToGrid/>
                    <w:spacing w:line="240" w:lineRule="auto"/>
                    <w:ind w:right="0" w:rightChars="0" w:firstLine="0" w:firstLineChars="0"/>
                    <w:textAlignment w:val="auto"/>
                    <w:outlineLvl w:val="9"/>
                  </w:pPr>
                  <w:r>
                    <w:rPr>
                      <w:rFonts w:hint="eastAsia" w:ascii="仿宋" w:hAnsi="仿宋" w:eastAsia="仿宋" w:cs="仿宋"/>
                      <w:b/>
                      <w:bCs/>
                      <w:sz w:val="24"/>
                      <w:szCs w:val="24"/>
                    </w:rPr>
                    <w:fldChar w:fldCharType="begin"/>
                  </w:r>
                  <w:r>
                    <w:rPr>
                      <w:rFonts w:hint="eastAsia" w:ascii="仿宋" w:hAnsi="仿宋" w:eastAsia="仿宋" w:cs="仿宋"/>
                      <w:sz w:val="24"/>
                      <w:szCs w:val="24"/>
                    </w:rPr>
                    <w:instrText xml:space="preserve"> HYPERLINK \l _Toc465228348_WPSOffice_Level1 </w:instrText>
                  </w:r>
                  <w:r>
                    <w:rPr>
                      <w:rFonts w:hint="eastAsia" w:ascii="仿宋" w:hAnsi="仿宋" w:eastAsia="仿宋" w:cs="仿宋"/>
                      <w:b/>
                      <w:bCs/>
                      <w:sz w:val="24"/>
                      <w:szCs w:val="24"/>
                    </w:rPr>
                    <w:fldChar w:fldCharType="separate"/>
                  </w:r>
                  <w:sdt>
                    <w:sdtPr>
                      <w:rPr>
                        <w:rFonts w:hint="eastAsia" w:ascii="仿宋" w:hAnsi="仿宋" w:eastAsia="仿宋" w:cs="仿宋"/>
                        <w:b/>
                        <w:bCs/>
                        <w:kern w:val="2"/>
                        <w:sz w:val="24"/>
                        <w:szCs w:val="24"/>
                        <w:lang w:val="en-US" w:eastAsia="zh-CN" w:bidi="ar-SA"/>
                      </w:rPr>
                      <w:id w:val="759083121"/>
                      <w:placeholder>
                        <w:docPart w:val="{9b3ec6fe-ce39-46a4-977a-205d55977ffa}"/>
                      </w:placeholder>
                      <w15:color w:val="509DF3"/>
                    </w:sdtPr>
                    <w:sdtEndPr>
                      <w:rPr>
                        <w:rFonts w:hint="eastAsia" w:ascii="仿宋" w:hAnsi="仿宋" w:eastAsia="仿宋" w:cs="仿宋"/>
                        <w:b/>
                        <w:bCs/>
                        <w:kern w:val="2"/>
                        <w:sz w:val="24"/>
                        <w:szCs w:val="24"/>
                        <w:lang w:val="en-US" w:eastAsia="zh-CN" w:bidi="ar-SA"/>
                      </w:rPr>
                    </w:sdtEndPr>
                    <w:sdtContent>
                      <w:r>
                        <w:rPr>
                          <w:rFonts w:hint="eastAsia" w:ascii="仿宋" w:hAnsi="仿宋" w:eastAsia="仿宋" w:cs="仿宋"/>
                          <w:b/>
                          <w:bCs/>
                          <w:sz w:val="24"/>
                          <w:szCs w:val="24"/>
                        </w:rPr>
                        <w:t>结束语</w:t>
                      </w:r>
                    </w:sdtContent>
                  </w:sdt>
                  <w:r>
                    <w:rPr>
                      <w:rFonts w:hint="eastAsia" w:ascii="仿宋" w:hAnsi="仿宋" w:eastAsia="仿宋" w:cs="仿宋"/>
                      <w:b/>
                      <w:bCs/>
                      <w:sz w:val="24"/>
                      <w:szCs w:val="24"/>
                    </w:rPr>
                    <w:tab/>
                  </w:r>
                  <w:bookmarkStart w:id="24" w:name="_Toc465228348_WPSOffice_Level1Page"/>
                  <w:r>
                    <w:rPr>
                      <w:rFonts w:hint="eastAsia" w:ascii="仿宋" w:hAnsi="仿宋" w:eastAsia="仿宋" w:cs="仿宋"/>
                      <w:b/>
                      <w:bCs/>
                      <w:sz w:val="24"/>
                      <w:szCs w:val="24"/>
                    </w:rPr>
                    <w:t>19</w:t>
                  </w:r>
                  <w:bookmarkEnd w:id="24"/>
                  <w:r>
                    <w:rPr>
                      <w:rFonts w:hint="eastAsia" w:ascii="仿宋" w:hAnsi="仿宋" w:eastAsia="仿宋" w:cs="仿宋"/>
                      <w:b/>
                      <w:bCs/>
                      <w:sz w:val="24"/>
                      <w:szCs w:val="24"/>
                    </w:rPr>
                    <w:fldChar w:fldCharType="end"/>
                  </w:r>
                  <w:bookmarkEnd w:id="0"/>
                </w:p>
              </w:sdtContent>
            </w:sdt>
            <w:p>
              <w:pPr>
                <w:pStyle w:val="2"/>
                <w:rPr>
                  <w:color w:val="auto"/>
                  <w:sz w:val="44"/>
                  <w:szCs w:val="44"/>
                </w:rPr>
              </w:pPr>
            </w:p>
          </w:sdtContent>
        </w:sdt>
      </w:sdtContent>
    </w:sdt>
    <w:p>
      <w:pPr>
        <w:pStyle w:val="3"/>
        <w:jc w:val="center"/>
        <w:rPr>
          <w:rFonts w:hint="eastAsia" w:ascii="仿宋" w:hAnsi="仿宋" w:eastAsia="仿宋"/>
          <w:color w:val="auto"/>
          <w:sz w:val="44"/>
          <w:szCs w:val="44"/>
          <w:lang w:val="en-US" w:eastAsia="zh-Hans"/>
        </w:rPr>
        <w:sectPr>
          <w:headerReference r:id="rId3" w:type="default"/>
          <w:footerReference r:id="rId4" w:type="default"/>
          <w:pgSz w:w="11910" w:h="16840"/>
          <w:pgMar w:top="1420" w:right="1440" w:bottom="1380" w:left="1680" w:header="877" w:footer="1197" w:gutter="0"/>
          <w:pgBorders>
            <w:top w:val="none" w:sz="0" w:space="0"/>
            <w:left w:val="none" w:sz="0" w:space="0"/>
            <w:bottom w:val="none" w:sz="0" w:space="0"/>
            <w:right w:val="none" w:sz="0" w:space="0"/>
          </w:pgBorders>
          <w:pgNumType w:fmt="decimal" w:start="1"/>
          <w:cols w:space="720" w:num="1"/>
        </w:sectPr>
      </w:pPr>
    </w:p>
    <w:p>
      <w:pPr>
        <w:pStyle w:val="3"/>
        <w:jc w:val="center"/>
        <w:rPr>
          <w:color w:val="auto"/>
          <w:sz w:val="26"/>
        </w:rPr>
      </w:pPr>
      <w:bookmarkStart w:id="25" w:name="_Toc1147647758_WPSOffice_Level1"/>
      <w:r>
        <w:rPr>
          <w:rFonts w:hint="eastAsia" w:ascii="仿宋" w:hAnsi="仿宋" w:eastAsia="仿宋"/>
          <w:color w:val="auto"/>
          <w:sz w:val="32"/>
          <w:szCs w:val="32"/>
          <w:lang w:val="en-US" w:eastAsia="zh-Hans"/>
        </w:rPr>
        <w:t>报告编写说明</w:t>
      </w:r>
      <w:bookmarkEnd w:id="25"/>
    </w:p>
    <w:p>
      <w:pPr>
        <w:pStyle w:val="23"/>
        <w:numPr>
          <w:ilvl w:val="0"/>
          <w:numId w:val="1"/>
        </w:numPr>
        <w:tabs>
          <w:tab w:val="left" w:pos="480"/>
        </w:tabs>
        <w:spacing w:before="66"/>
        <w:jc w:val="both"/>
        <w:rPr>
          <w:rFonts w:hint="eastAsia" w:ascii="仿宋" w:hAnsi="仿宋" w:eastAsia="仿宋" w:cs="仿宋"/>
          <w:color w:val="auto"/>
          <w:sz w:val="28"/>
          <w:szCs w:val="28"/>
        </w:rPr>
      </w:pPr>
      <w:bookmarkStart w:id="26" w:name="_Toc290332180_WPSOffice_Level1"/>
      <w:bookmarkStart w:id="27" w:name="_Toc673941525_WPSOffice_Level1"/>
      <w:bookmarkStart w:id="28" w:name="_Toc1813918840_WPSOffice_Level1"/>
      <w:r>
        <w:rPr>
          <w:rFonts w:hint="eastAsia" w:ascii="仿宋" w:hAnsi="仿宋" w:eastAsia="仿宋" w:cs="仿宋"/>
          <w:color w:val="auto"/>
          <w:sz w:val="28"/>
          <w:szCs w:val="28"/>
        </w:rPr>
        <w:t>报告简介</w:t>
      </w:r>
      <w:bookmarkEnd w:id="26"/>
      <w:bookmarkEnd w:id="27"/>
      <w:bookmarkEnd w:id="28"/>
    </w:p>
    <w:p>
      <w:pPr>
        <w:pStyle w:val="6"/>
        <w:spacing w:before="189" w:line="360" w:lineRule="auto"/>
        <w:ind w:left="115" w:leftChars="55"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default" w:ascii="仿宋" w:hAnsi="仿宋" w:eastAsia="仿宋" w:cs="仿宋"/>
          <w:b/>
          <w:bCs/>
          <w:color w:val="auto"/>
          <w:sz w:val="28"/>
          <w:szCs w:val="28"/>
          <w:highlight w:val="none"/>
          <w:lang w:eastAsia="zh-CN"/>
        </w:rPr>
        <w:t>绍兴德美新材料有限公司</w:t>
      </w:r>
      <w:r>
        <w:rPr>
          <w:rFonts w:hint="eastAsia" w:ascii="仿宋" w:hAnsi="仿宋" w:eastAsia="仿宋" w:cs="仿宋"/>
          <w:color w:val="auto"/>
          <w:sz w:val="28"/>
          <w:szCs w:val="28"/>
          <w:highlight w:val="none"/>
          <w:lang w:val="en-US" w:eastAsia="zh-CN"/>
        </w:rPr>
        <w:t>202</w:t>
      </w:r>
      <w:r>
        <w:rPr>
          <w:rFonts w:hint="default" w:ascii="仿宋" w:hAnsi="仿宋" w:eastAsia="仿宋" w:cs="仿宋"/>
          <w:color w:val="auto"/>
          <w:sz w:val="28"/>
          <w:szCs w:val="28"/>
          <w:highlight w:val="none"/>
          <w:lang w:eastAsia="zh-CN"/>
        </w:rPr>
        <w:t>2</w:t>
      </w:r>
      <w:r>
        <w:rPr>
          <w:rFonts w:hint="eastAsia" w:ascii="仿宋" w:hAnsi="仿宋" w:eastAsia="仿宋" w:cs="仿宋"/>
          <w:color w:val="auto"/>
          <w:sz w:val="28"/>
          <w:szCs w:val="28"/>
          <w:highlight w:val="none"/>
        </w:rPr>
        <w:t>年企业社会责任报告》是</w:t>
      </w:r>
      <w:r>
        <w:rPr>
          <w:rFonts w:hint="default" w:ascii="仿宋" w:hAnsi="仿宋" w:eastAsia="仿宋" w:cs="仿宋"/>
          <w:color w:val="auto"/>
          <w:sz w:val="28"/>
          <w:szCs w:val="28"/>
          <w:highlight w:val="none"/>
          <w:lang w:eastAsia="zh-CN"/>
        </w:rPr>
        <w:t>绍兴德美新材料有限公司</w:t>
      </w:r>
      <w:r>
        <w:rPr>
          <w:rFonts w:hint="eastAsia" w:ascii="仿宋" w:hAnsi="仿宋" w:eastAsia="仿宋" w:cs="仿宋"/>
          <w:color w:val="auto"/>
          <w:spacing w:val="-3"/>
          <w:sz w:val="28"/>
          <w:szCs w:val="28"/>
          <w:highlight w:val="none"/>
        </w:rPr>
        <w:t>发布的第一份企业社会责任报告。报告回顾了</w:t>
      </w:r>
      <w:r>
        <w:rPr>
          <w:rFonts w:hint="default" w:ascii="仿宋" w:hAnsi="仿宋" w:eastAsia="仿宋" w:cs="仿宋"/>
          <w:b/>
          <w:bCs/>
          <w:color w:val="auto"/>
          <w:spacing w:val="-3"/>
          <w:sz w:val="28"/>
          <w:szCs w:val="28"/>
          <w:highlight w:val="none"/>
          <w:lang w:eastAsia="zh-CN"/>
        </w:rPr>
        <w:t>绍兴德美</w:t>
      </w:r>
      <w:r>
        <w:rPr>
          <w:rFonts w:hint="eastAsia" w:ascii="仿宋" w:hAnsi="仿宋" w:eastAsia="仿宋" w:cs="仿宋"/>
          <w:color w:val="auto"/>
          <w:spacing w:val="-3"/>
          <w:sz w:val="28"/>
          <w:szCs w:val="28"/>
          <w:highlight w:val="none"/>
          <w:lang w:val="en-US" w:eastAsia="zh-CN"/>
        </w:rPr>
        <w:t>202</w:t>
      </w:r>
      <w:r>
        <w:rPr>
          <w:rFonts w:hint="default" w:ascii="仿宋" w:hAnsi="仿宋" w:eastAsia="仿宋" w:cs="仿宋"/>
          <w:color w:val="auto"/>
          <w:spacing w:val="-3"/>
          <w:sz w:val="28"/>
          <w:szCs w:val="28"/>
          <w:highlight w:val="none"/>
          <w:lang w:eastAsia="zh-CN"/>
        </w:rPr>
        <w:t>2</w:t>
      </w:r>
      <w:r>
        <w:rPr>
          <w:rFonts w:hint="eastAsia" w:ascii="仿宋" w:hAnsi="仿宋" w:eastAsia="仿宋" w:cs="仿宋"/>
          <w:color w:val="auto"/>
          <w:spacing w:val="-11"/>
          <w:sz w:val="28"/>
          <w:szCs w:val="28"/>
          <w:highlight w:val="none"/>
        </w:rPr>
        <w:t>年所面临的机遇</w:t>
      </w:r>
      <w:r>
        <w:rPr>
          <w:rFonts w:hint="eastAsia" w:ascii="仿宋" w:hAnsi="仿宋" w:eastAsia="仿宋" w:cs="仿宋"/>
          <w:color w:val="auto"/>
          <w:sz w:val="28"/>
          <w:szCs w:val="28"/>
          <w:highlight w:val="none"/>
        </w:rPr>
        <w:t>与挑战，披露了相关的社会责任实践和绩效。</w:t>
      </w:r>
    </w:p>
    <w:p>
      <w:pPr>
        <w:pStyle w:val="23"/>
        <w:numPr>
          <w:ilvl w:val="0"/>
          <w:numId w:val="1"/>
        </w:numPr>
        <w:tabs>
          <w:tab w:val="left" w:pos="480"/>
        </w:tabs>
        <w:spacing w:before="0" w:line="305" w:lineRule="exact"/>
        <w:rPr>
          <w:rFonts w:hint="eastAsia" w:ascii="仿宋" w:hAnsi="仿宋" w:eastAsia="仿宋" w:cs="仿宋"/>
          <w:color w:val="auto"/>
          <w:sz w:val="28"/>
          <w:szCs w:val="28"/>
        </w:rPr>
      </w:pPr>
      <w:bookmarkStart w:id="29" w:name="_Toc856091068_WPSOffice_Level1"/>
      <w:bookmarkStart w:id="30" w:name="_Toc530103276_WPSOffice_Level1"/>
      <w:bookmarkStart w:id="31" w:name="_Toc1106456397_WPSOffice_Level1"/>
      <w:r>
        <w:rPr>
          <w:rFonts w:hint="eastAsia" w:ascii="仿宋" w:hAnsi="仿宋" w:eastAsia="仿宋" w:cs="仿宋"/>
          <w:color w:val="auto"/>
          <w:sz w:val="28"/>
          <w:szCs w:val="28"/>
        </w:rPr>
        <w:t>时间范围</w:t>
      </w:r>
      <w:bookmarkEnd w:id="29"/>
      <w:bookmarkEnd w:id="30"/>
      <w:bookmarkEnd w:id="31"/>
    </w:p>
    <w:p>
      <w:pPr>
        <w:pStyle w:val="6"/>
        <w:spacing w:before="187"/>
        <w:ind w:left="600"/>
        <w:rPr>
          <w:rFonts w:hint="eastAsia" w:ascii="仿宋" w:hAnsi="仿宋" w:eastAsia="仿宋" w:cs="仿宋"/>
          <w:color w:val="auto"/>
          <w:sz w:val="28"/>
          <w:szCs w:val="28"/>
        </w:rPr>
      </w:pPr>
      <w:r>
        <w:rPr>
          <w:rFonts w:hint="eastAsia" w:ascii="仿宋" w:hAnsi="仿宋" w:eastAsia="仿宋" w:cs="仿宋"/>
          <w:color w:val="auto"/>
          <w:sz w:val="28"/>
          <w:szCs w:val="28"/>
        </w:rPr>
        <w:t>报告中的</w:t>
      </w:r>
      <w:r>
        <w:rPr>
          <w:rFonts w:hint="eastAsia" w:ascii="仿宋" w:hAnsi="仿宋" w:eastAsia="仿宋" w:cs="仿宋"/>
          <w:color w:val="auto"/>
          <w:sz w:val="28"/>
          <w:szCs w:val="28"/>
          <w:lang w:val="en-US" w:eastAsia="zh-CN"/>
        </w:rPr>
        <w:t>202</w:t>
      </w:r>
      <w:r>
        <w:rPr>
          <w:rFonts w:hint="default" w:ascii="仿宋" w:hAnsi="仿宋" w:eastAsia="仿宋" w:cs="仿宋"/>
          <w:color w:val="auto"/>
          <w:sz w:val="28"/>
          <w:szCs w:val="28"/>
          <w:lang w:eastAsia="zh-CN"/>
        </w:rPr>
        <w:t>2</w:t>
      </w:r>
      <w:r>
        <w:rPr>
          <w:rFonts w:hint="eastAsia" w:ascii="仿宋" w:hAnsi="仿宋" w:eastAsia="仿宋" w:cs="仿宋"/>
          <w:color w:val="auto"/>
          <w:sz w:val="28"/>
          <w:szCs w:val="28"/>
        </w:rPr>
        <w:t>年均指</w:t>
      </w:r>
      <w:r>
        <w:rPr>
          <w:rFonts w:hint="eastAsia" w:ascii="仿宋" w:hAnsi="仿宋" w:eastAsia="仿宋" w:cs="仿宋"/>
          <w:color w:val="auto"/>
          <w:sz w:val="28"/>
          <w:szCs w:val="28"/>
          <w:lang w:val="en-US" w:eastAsia="zh-CN"/>
        </w:rPr>
        <w:t>202</w:t>
      </w:r>
      <w:r>
        <w:rPr>
          <w:rFonts w:hint="default" w:ascii="仿宋" w:hAnsi="仿宋" w:eastAsia="仿宋" w:cs="仿宋"/>
          <w:color w:val="auto"/>
          <w:sz w:val="28"/>
          <w:szCs w:val="28"/>
          <w:lang w:eastAsia="zh-CN"/>
        </w:rPr>
        <w:t>2</w:t>
      </w:r>
      <w:r>
        <w:rPr>
          <w:rFonts w:hint="eastAsia" w:ascii="仿宋" w:hAnsi="仿宋" w:eastAsia="仿宋" w:cs="仿宋"/>
          <w:color w:val="auto"/>
          <w:sz w:val="28"/>
          <w:szCs w:val="28"/>
          <w:lang w:val="en-US" w:eastAsia="zh-Hans"/>
        </w:rPr>
        <w:t>年</w:t>
      </w:r>
      <w:r>
        <w:rPr>
          <w:rFonts w:hint="default" w:ascii="仿宋" w:hAnsi="仿宋" w:eastAsia="仿宋" w:cs="仿宋"/>
          <w:color w:val="auto"/>
          <w:sz w:val="28"/>
          <w:szCs w:val="28"/>
          <w:lang w:eastAsia="zh-CN"/>
        </w:rPr>
        <w:t>1</w:t>
      </w:r>
      <w:r>
        <w:rPr>
          <w:rFonts w:hint="eastAsia" w:ascii="仿宋" w:hAnsi="仿宋" w:eastAsia="仿宋" w:cs="仿宋"/>
          <w:color w:val="auto"/>
          <w:sz w:val="28"/>
          <w:szCs w:val="28"/>
          <w:lang w:val="en-US" w:eastAsia="zh-Hans"/>
        </w:rPr>
        <w:t>月</w:t>
      </w:r>
      <w:r>
        <w:rPr>
          <w:rFonts w:hint="default" w:ascii="仿宋" w:hAnsi="仿宋" w:eastAsia="仿宋" w:cs="仿宋"/>
          <w:color w:val="auto"/>
          <w:sz w:val="28"/>
          <w:szCs w:val="28"/>
          <w:lang w:eastAsia="zh-Hans"/>
        </w:rPr>
        <w:t>1</w:t>
      </w:r>
      <w:r>
        <w:rPr>
          <w:rFonts w:hint="eastAsia" w:ascii="仿宋" w:hAnsi="仿宋" w:eastAsia="仿宋" w:cs="仿宋"/>
          <w:color w:val="auto"/>
          <w:sz w:val="28"/>
          <w:szCs w:val="28"/>
          <w:lang w:val="en-US" w:eastAsia="zh-Hans"/>
        </w:rPr>
        <w:t>日至</w:t>
      </w:r>
      <w:r>
        <w:rPr>
          <w:rFonts w:hint="default" w:ascii="仿宋" w:hAnsi="仿宋" w:eastAsia="仿宋" w:cs="仿宋"/>
          <w:color w:val="auto"/>
          <w:sz w:val="28"/>
          <w:szCs w:val="28"/>
          <w:lang w:eastAsia="zh-Hans"/>
        </w:rPr>
        <w:t>2022</w:t>
      </w:r>
      <w:r>
        <w:rPr>
          <w:rFonts w:hint="eastAsia" w:ascii="仿宋" w:hAnsi="仿宋" w:eastAsia="仿宋" w:cs="仿宋"/>
          <w:color w:val="auto"/>
          <w:sz w:val="28"/>
          <w:szCs w:val="28"/>
          <w:lang w:val="en-US" w:eastAsia="zh-Hans"/>
        </w:rPr>
        <w:t>年</w:t>
      </w:r>
      <w:r>
        <w:rPr>
          <w:rFonts w:hint="default" w:ascii="仿宋" w:hAnsi="仿宋" w:eastAsia="仿宋" w:cs="仿宋"/>
          <w:color w:val="auto"/>
          <w:sz w:val="28"/>
          <w:szCs w:val="28"/>
          <w:lang w:eastAsia="zh-Hans"/>
        </w:rPr>
        <w:t>12</w:t>
      </w:r>
      <w:r>
        <w:rPr>
          <w:rFonts w:hint="eastAsia" w:ascii="仿宋" w:hAnsi="仿宋" w:eastAsia="仿宋" w:cs="仿宋"/>
          <w:color w:val="auto"/>
          <w:sz w:val="28"/>
          <w:szCs w:val="28"/>
          <w:lang w:val="en-US" w:eastAsia="zh-Hans"/>
        </w:rPr>
        <w:t>月</w:t>
      </w:r>
      <w:r>
        <w:rPr>
          <w:rFonts w:hint="default" w:ascii="仿宋" w:hAnsi="仿宋" w:eastAsia="仿宋" w:cs="仿宋"/>
          <w:color w:val="auto"/>
          <w:sz w:val="28"/>
          <w:szCs w:val="28"/>
          <w:lang w:eastAsia="zh-Hans"/>
        </w:rPr>
        <w:t>31</w:t>
      </w:r>
      <w:r>
        <w:rPr>
          <w:rFonts w:hint="eastAsia" w:ascii="仿宋" w:hAnsi="仿宋" w:eastAsia="仿宋" w:cs="仿宋"/>
          <w:color w:val="auto"/>
          <w:sz w:val="28"/>
          <w:szCs w:val="28"/>
          <w:lang w:val="en-US" w:eastAsia="zh-Hans"/>
        </w:rPr>
        <w:t>日</w:t>
      </w:r>
      <w:r>
        <w:rPr>
          <w:rFonts w:hint="eastAsia" w:ascii="仿宋" w:hAnsi="仿宋" w:eastAsia="仿宋" w:cs="仿宋"/>
          <w:color w:val="auto"/>
          <w:sz w:val="28"/>
          <w:szCs w:val="28"/>
        </w:rPr>
        <w:t>。</w:t>
      </w:r>
    </w:p>
    <w:p>
      <w:pPr>
        <w:pStyle w:val="23"/>
        <w:numPr>
          <w:ilvl w:val="0"/>
          <w:numId w:val="1"/>
        </w:numPr>
        <w:tabs>
          <w:tab w:val="left" w:pos="480"/>
        </w:tabs>
        <w:spacing w:before="189"/>
        <w:jc w:val="both"/>
        <w:rPr>
          <w:rFonts w:hint="eastAsia" w:ascii="仿宋" w:hAnsi="仿宋" w:eastAsia="仿宋" w:cs="仿宋"/>
          <w:color w:val="auto"/>
          <w:sz w:val="28"/>
          <w:szCs w:val="28"/>
        </w:rPr>
      </w:pPr>
      <w:bookmarkStart w:id="32" w:name="_Toc1151765006_WPSOffice_Level1"/>
      <w:bookmarkStart w:id="33" w:name="_Toc182144976_WPSOffice_Level1"/>
      <w:bookmarkStart w:id="34" w:name="_Toc1683591976_WPSOffice_Level1"/>
      <w:r>
        <w:rPr>
          <w:rFonts w:hint="eastAsia" w:ascii="仿宋" w:hAnsi="仿宋" w:eastAsia="仿宋" w:cs="仿宋"/>
          <w:color w:val="auto"/>
          <w:sz w:val="28"/>
          <w:szCs w:val="28"/>
        </w:rPr>
        <w:t>发布周期</w:t>
      </w:r>
      <w:bookmarkEnd w:id="32"/>
      <w:bookmarkEnd w:id="33"/>
      <w:bookmarkEnd w:id="34"/>
    </w:p>
    <w:p>
      <w:pPr>
        <w:pStyle w:val="6"/>
        <w:spacing w:before="190"/>
        <w:ind w:left="600"/>
        <w:rPr>
          <w:rFonts w:hint="eastAsia" w:ascii="仿宋" w:hAnsi="仿宋" w:eastAsia="仿宋" w:cs="仿宋"/>
          <w:color w:val="auto"/>
          <w:sz w:val="28"/>
          <w:szCs w:val="28"/>
        </w:rPr>
      </w:pPr>
      <w:r>
        <w:rPr>
          <w:rFonts w:hint="eastAsia" w:ascii="仿宋" w:hAnsi="仿宋" w:eastAsia="仿宋" w:cs="仿宋"/>
          <w:color w:val="auto"/>
          <w:sz w:val="28"/>
          <w:szCs w:val="28"/>
        </w:rPr>
        <w:t>本报告为年度报告。</w:t>
      </w:r>
    </w:p>
    <w:p>
      <w:pPr>
        <w:pStyle w:val="23"/>
        <w:numPr>
          <w:ilvl w:val="0"/>
          <w:numId w:val="1"/>
        </w:numPr>
        <w:tabs>
          <w:tab w:val="left" w:pos="480"/>
        </w:tabs>
        <w:spacing w:before="187"/>
        <w:jc w:val="both"/>
        <w:rPr>
          <w:rFonts w:hint="eastAsia" w:ascii="仿宋" w:hAnsi="仿宋" w:eastAsia="仿宋" w:cs="仿宋"/>
          <w:color w:val="auto"/>
          <w:sz w:val="28"/>
          <w:szCs w:val="28"/>
        </w:rPr>
      </w:pPr>
      <w:bookmarkStart w:id="35" w:name="_Toc296861784_WPSOffice_Level1"/>
      <w:bookmarkStart w:id="36" w:name="_Toc885807760_WPSOffice_Level1"/>
      <w:bookmarkStart w:id="37" w:name="_Toc1146414657_WPSOffice_Level1"/>
      <w:r>
        <w:rPr>
          <w:rFonts w:hint="eastAsia" w:ascii="仿宋" w:hAnsi="仿宋" w:eastAsia="仿宋" w:cs="仿宋"/>
          <w:color w:val="auto"/>
          <w:sz w:val="28"/>
          <w:szCs w:val="28"/>
        </w:rPr>
        <w:t>报告范围</w:t>
      </w:r>
      <w:bookmarkEnd w:id="35"/>
      <w:bookmarkEnd w:id="36"/>
      <w:bookmarkEnd w:id="37"/>
    </w:p>
    <w:p>
      <w:pPr>
        <w:pStyle w:val="6"/>
        <w:spacing w:before="189"/>
        <w:ind w:left="6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与</w:t>
      </w:r>
      <w:r>
        <w:rPr>
          <w:rFonts w:hint="default" w:ascii="仿宋" w:hAnsi="仿宋" w:eastAsia="仿宋" w:cs="仿宋"/>
          <w:color w:val="auto"/>
          <w:sz w:val="28"/>
          <w:szCs w:val="28"/>
          <w:highlight w:val="none"/>
          <w:lang w:eastAsia="zh-CN"/>
        </w:rPr>
        <w:t>绍兴德美新材料有限公司</w:t>
      </w:r>
      <w:r>
        <w:rPr>
          <w:rFonts w:hint="eastAsia" w:ascii="仿宋" w:hAnsi="仿宋" w:eastAsia="仿宋" w:cs="仿宋"/>
          <w:color w:val="auto"/>
          <w:sz w:val="28"/>
          <w:szCs w:val="28"/>
          <w:highlight w:val="none"/>
        </w:rPr>
        <w:t>的业务范围一致。</w:t>
      </w:r>
    </w:p>
    <w:p>
      <w:pPr>
        <w:pStyle w:val="23"/>
        <w:numPr>
          <w:ilvl w:val="0"/>
          <w:numId w:val="1"/>
        </w:numPr>
        <w:tabs>
          <w:tab w:val="left" w:pos="480"/>
        </w:tabs>
        <w:spacing w:before="189"/>
        <w:jc w:val="both"/>
        <w:rPr>
          <w:rFonts w:hint="eastAsia" w:ascii="仿宋" w:hAnsi="仿宋" w:eastAsia="仿宋" w:cs="仿宋"/>
          <w:color w:val="auto"/>
          <w:sz w:val="28"/>
          <w:szCs w:val="28"/>
        </w:rPr>
      </w:pPr>
      <w:bookmarkStart w:id="38" w:name="_Toc567859315_WPSOffice_Level1"/>
      <w:bookmarkStart w:id="39" w:name="_Toc1414381316_WPSOffice_Level1"/>
      <w:bookmarkStart w:id="40" w:name="_Toc751491707_WPSOffice_Level1"/>
      <w:r>
        <w:rPr>
          <w:rFonts w:hint="eastAsia" w:ascii="仿宋" w:hAnsi="仿宋" w:eastAsia="仿宋" w:cs="仿宋"/>
          <w:color w:val="auto"/>
          <w:sz w:val="28"/>
          <w:szCs w:val="28"/>
        </w:rPr>
        <w:t>数据来源</w:t>
      </w:r>
      <w:bookmarkEnd w:id="38"/>
      <w:bookmarkEnd w:id="39"/>
      <w:bookmarkEnd w:id="40"/>
    </w:p>
    <w:p>
      <w:pPr>
        <w:pStyle w:val="6"/>
        <w:spacing w:before="187" w:line="388" w:lineRule="auto"/>
        <w:ind w:right="360" w:firstLine="480"/>
        <w:jc w:val="both"/>
        <w:rPr>
          <w:rFonts w:hint="eastAsia" w:ascii="仿宋" w:hAnsi="仿宋" w:eastAsia="仿宋" w:cs="仿宋"/>
          <w:color w:val="auto"/>
          <w:sz w:val="28"/>
          <w:szCs w:val="28"/>
        </w:rPr>
      </w:pPr>
      <w:r>
        <w:rPr>
          <w:rFonts w:hint="eastAsia" w:ascii="仿宋" w:hAnsi="仿宋" w:eastAsia="仿宋" w:cs="仿宋"/>
          <w:color w:val="auto"/>
          <w:spacing w:val="-5"/>
          <w:sz w:val="28"/>
          <w:szCs w:val="28"/>
          <w:highlight w:val="none"/>
        </w:rPr>
        <w:t>报告使用数据来自</w:t>
      </w:r>
      <w:r>
        <w:rPr>
          <w:rFonts w:hint="default" w:ascii="仿宋" w:hAnsi="仿宋" w:eastAsia="仿宋" w:cs="仿宋"/>
          <w:color w:val="auto"/>
          <w:spacing w:val="-5"/>
          <w:sz w:val="28"/>
          <w:szCs w:val="28"/>
          <w:highlight w:val="none"/>
          <w:lang w:eastAsia="zh-CN"/>
        </w:rPr>
        <w:t>绍兴德美</w:t>
      </w:r>
      <w:r>
        <w:rPr>
          <w:rFonts w:hint="eastAsia" w:ascii="仿宋" w:hAnsi="仿宋" w:eastAsia="仿宋" w:cs="仿宋"/>
          <w:color w:val="auto"/>
          <w:spacing w:val="-5"/>
          <w:sz w:val="28"/>
          <w:szCs w:val="28"/>
          <w:highlight w:val="none"/>
          <w:lang w:val="en-US" w:eastAsia="zh-CN"/>
        </w:rPr>
        <w:t>202</w:t>
      </w:r>
      <w:r>
        <w:rPr>
          <w:rFonts w:hint="default" w:ascii="仿宋" w:hAnsi="仿宋" w:eastAsia="仿宋" w:cs="仿宋"/>
          <w:color w:val="auto"/>
          <w:spacing w:val="-5"/>
          <w:sz w:val="28"/>
          <w:szCs w:val="28"/>
          <w:highlight w:val="none"/>
          <w:lang w:eastAsia="zh-CN"/>
        </w:rPr>
        <w:t>2</w:t>
      </w:r>
      <w:r>
        <w:rPr>
          <w:rFonts w:hint="eastAsia" w:ascii="仿宋" w:hAnsi="仿宋" w:eastAsia="仿宋" w:cs="仿宋"/>
          <w:color w:val="auto"/>
          <w:spacing w:val="-8"/>
          <w:sz w:val="28"/>
          <w:szCs w:val="28"/>
          <w:highlight w:val="none"/>
        </w:rPr>
        <w:t>年报，以及公司正式文件和统计报告。</w:t>
      </w:r>
      <w:r>
        <w:rPr>
          <w:rFonts w:hint="eastAsia" w:ascii="仿宋" w:hAnsi="仿宋" w:eastAsia="仿宋" w:cs="仿宋"/>
          <w:color w:val="auto"/>
          <w:spacing w:val="-14"/>
          <w:sz w:val="28"/>
          <w:szCs w:val="28"/>
          <w:highlight w:val="none"/>
        </w:rPr>
        <w:t>部门数据</w:t>
      </w:r>
      <w:r>
        <w:rPr>
          <w:rFonts w:hint="eastAsia" w:ascii="仿宋" w:hAnsi="仿宋" w:eastAsia="仿宋" w:cs="仿宋"/>
          <w:color w:val="auto"/>
          <w:spacing w:val="-14"/>
          <w:sz w:val="28"/>
          <w:szCs w:val="28"/>
        </w:rPr>
        <w:t>由于数据统计和口径的原因，有不完善的地方。我们将在日后不断完善</w:t>
      </w:r>
      <w:r>
        <w:rPr>
          <w:rFonts w:hint="eastAsia" w:ascii="仿宋" w:hAnsi="仿宋" w:eastAsia="仿宋" w:cs="仿宋"/>
          <w:color w:val="auto"/>
          <w:sz w:val="28"/>
          <w:szCs w:val="28"/>
        </w:rPr>
        <w:t>数据指标统计系统，以保证将来提供更加全面的信息。</w:t>
      </w:r>
    </w:p>
    <w:p>
      <w:pPr>
        <w:pStyle w:val="23"/>
        <w:numPr>
          <w:ilvl w:val="0"/>
          <w:numId w:val="1"/>
        </w:numPr>
        <w:tabs>
          <w:tab w:val="left" w:pos="480"/>
        </w:tabs>
        <w:spacing w:before="0" w:line="301" w:lineRule="exact"/>
        <w:jc w:val="both"/>
        <w:rPr>
          <w:rFonts w:hint="eastAsia" w:ascii="仿宋" w:hAnsi="仿宋" w:eastAsia="仿宋" w:cs="仿宋"/>
          <w:color w:val="auto"/>
          <w:sz w:val="28"/>
          <w:szCs w:val="28"/>
        </w:rPr>
      </w:pPr>
      <w:bookmarkStart w:id="41" w:name="_Toc1010289369_WPSOffice_Level1"/>
      <w:bookmarkStart w:id="42" w:name="_Toc969791542_WPSOffice_Level1"/>
      <w:bookmarkStart w:id="43" w:name="_Toc594179937_WPSOffice_Level1"/>
      <w:r>
        <w:rPr>
          <w:rFonts w:hint="eastAsia" w:ascii="仿宋" w:hAnsi="仿宋" w:eastAsia="仿宋" w:cs="仿宋"/>
          <w:color w:val="auto"/>
          <w:sz w:val="28"/>
          <w:szCs w:val="28"/>
        </w:rPr>
        <w:t>指代说明</w:t>
      </w:r>
      <w:bookmarkEnd w:id="41"/>
      <w:bookmarkEnd w:id="42"/>
      <w:bookmarkEnd w:id="43"/>
    </w:p>
    <w:p>
      <w:pPr>
        <w:pStyle w:val="6"/>
        <w:spacing w:before="189" w:line="388" w:lineRule="auto"/>
        <w:ind w:right="358" w:firstLine="480"/>
        <w:rPr>
          <w:rFonts w:ascii="宋体" w:hAnsi="宋体" w:eastAsia="宋体" w:cs="宋体"/>
          <w:b/>
          <w:bCs/>
          <w:color w:val="auto"/>
          <w:sz w:val="22"/>
          <w:szCs w:val="22"/>
          <w:lang w:val="zh-CN" w:bidi="zh-CN"/>
        </w:rPr>
      </w:pPr>
      <w:r>
        <w:rPr>
          <w:rFonts w:hint="eastAsia" w:ascii="仿宋" w:hAnsi="仿宋" w:eastAsia="仿宋" w:cs="仿宋"/>
          <w:color w:val="auto"/>
          <w:spacing w:val="-26"/>
          <w:sz w:val="28"/>
          <w:szCs w:val="28"/>
        </w:rPr>
        <w:t>为便于表述，报告中“公司”、“我们”、“</w:t>
      </w:r>
      <w:r>
        <w:rPr>
          <w:rFonts w:hint="default" w:ascii="仿宋" w:hAnsi="仿宋" w:eastAsia="仿宋" w:cs="仿宋"/>
          <w:color w:val="auto"/>
          <w:spacing w:val="-26"/>
          <w:sz w:val="28"/>
          <w:szCs w:val="28"/>
          <w:lang w:eastAsia="zh-CN"/>
        </w:rPr>
        <w:t>绍兴德美</w:t>
      </w:r>
      <w:r>
        <w:rPr>
          <w:rFonts w:hint="eastAsia" w:ascii="仿宋" w:hAnsi="仿宋" w:eastAsia="仿宋" w:cs="仿宋"/>
          <w:color w:val="auto"/>
          <w:spacing w:val="-26"/>
          <w:sz w:val="28"/>
          <w:szCs w:val="28"/>
        </w:rPr>
        <w:t>”均指代</w:t>
      </w:r>
      <w:r>
        <w:rPr>
          <w:rFonts w:hint="eastAsia" w:ascii="仿宋" w:hAnsi="仿宋" w:eastAsia="仿宋" w:cs="仿宋"/>
          <w:color w:val="auto"/>
          <w:spacing w:val="-11"/>
          <w:sz w:val="28"/>
          <w:szCs w:val="28"/>
        </w:rPr>
        <w:t>“</w:t>
      </w:r>
      <w:r>
        <w:rPr>
          <w:rFonts w:hint="default" w:ascii="仿宋" w:hAnsi="仿宋" w:eastAsia="仿宋" w:cs="仿宋"/>
          <w:color w:val="auto"/>
          <w:spacing w:val="-11"/>
          <w:sz w:val="28"/>
          <w:szCs w:val="28"/>
          <w:lang w:eastAsia="zh-CN"/>
        </w:rPr>
        <w:t>绍兴德美新材料有限公司</w:t>
      </w:r>
      <w:r>
        <w:rPr>
          <w:rFonts w:hint="eastAsia" w:ascii="仿宋" w:hAnsi="仿宋" w:eastAsia="仿宋" w:cs="仿宋"/>
          <w:color w:val="auto"/>
          <w:spacing w:val="-11"/>
          <w:sz w:val="28"/>
          <w:szCs w:val="28"/>
        </w:rPr>
        <w:t>”。</w:t>
      </w:r>
    </w:p>
    <w:p>
      <w:pPr>
        <w:rPr>
          <w:rFonts w:hint="eastAsia"/>
          <w:color w:val="auto"/>
          <w:lang w:val="en-US" w:eastAsia="zh-Hans"/>
        </w:rPr>
      </w:pPr>
    </w:p>
    <w:p>
      <w:pPr>
        <w:rPr>
          <w:rFonts w:hint="eastAsia" w:ascii="仿宋" w:hAnsi="仿宋" w:eastAsia="仿宋"/>
          <w:color w:val="auto"/>
          <w:sz w:val="28"/>
          <w:szCs w:val="28"/>
        </w:rPr>
      </w:pPr>
    </w:p>
    <w:p>
      <w:pPr>
        <w:pStyle w:val="2"/>
        <w:bidi w:val="0"/>
        <w:jc w:val="center"/>
        <w:rPr>
          <w:rFonts w:hint="eastAsia" w:ascii="仿宋" w:hAnsi="仿宋" w:eastAsia="仿宋" w:cs="仿宋"/>
          <w:color w:val="auto"/>
          <w:sz w:val="28"/>
          <w:szCs w:val="28"/>
        </w:rPr>
      </w:pPr>
      <w:bookmarkStart w:id="44" w:name="_Toc2110579365_WPSOffice_Level1"/>
      <w:r>
        <w:rPr>
          <w:rFonts w:hint="eastAsia" w:ascii="仿宋" w:hAnsi="仿宋" w:eastAsia="仿宋" w:cs="仿宋"/>
          <w:color w:val="auto"/>
          <w:sz w:val="28"/>
          <w:szCs w:val="28"/>
        </w:rPr>
        <w:t>公司</w:t>
      </w:r>
      <w:r>
        <w:rPr>
          <w:rFonts w:hint="eastAsia" w:ascii="仿宋" w:hAnsi="仿宋" w:eastAsia="仿宋" w:cs="仿宋"/>
          <w:color w:val="auto"/>
          <w:sz w:val="28"/>
          <w:szCs w:val="28"/>
          <w:lang w:val="en-US" w:eastAsia="zh-Hans"/>
        </w:rPr>
        <w:t>概况</w:t>
      </w:r>
      <w:bookmarkEnd w:id="44"/>
    </w:p>
    <w:p>
      <w:pPr>
        <w:spacing w:line="360" w:lineRule="auto"/>
        <w:ind w:firstLine="560" w:firstLineChars="200"/>
        <w:rPr>
          <w:rFonts w:ascii="仿宋" w:hAnsi="仿宋" w:eastAsia="仿宋"/>
          <w:color w:val="auto"/>
          <w:sz w:val="28"/>
          <w:szCs w:val="28"/>
        </w:rPr>
      </w:pPr>
      <w:r>
        <w:rPr>
          <w:rFonts w:hint="eastAsia" w:ascii="仿宋" w:hAnsi="仿宋" w:eastAsia="仿宋"/>
          <w:color w:val="auto"/>
          <w:sz w:val="28"/>
          <w:szCs w:val="28"/>
        </w:rPr>
        <w:t>广东德美精细化工集团股份有限公司，是绍兴德美新材料有限公司的母公司，始创于1989年，从精细化工行业起步，经过近30年的发展，现已发展成为一家业务覆盖精细化学品、石油化工品、农牧食品、资本运营等多个领域的高新技术企业。公司于2006年在深圳交易所上市（证券代码002054）。</w:t>
      </w:r>
    </w:p>
    <w:p>
      <w:pPr>
        <w:spacing w:line="360" w:lineRule="auto"/>
        <w:ind w:firstLine="560" w:firstLineChars="200"/>
        <w:rPr>
          <w:rFonts w:hint="eastAsia" w:ascii="仿宋" w:hAnsi="仿宋" w:eastAsia="仿宋"/>
          <w:color w:val="auto"/>
          <w:sz w:val="28"/>
          <w:szCs w:val="28"/>
        </w:rPr>
      </w:pPr>
      <w:r>
        <w:rPr>
          <w:rFonts w:hint="eastAsia" w:ascii="仿宋" w:hAnsi="仿宋" w:eastAsia="仿宋"/>
          <w:color w:val="auto"/>
          <w:sz w:val="28"/>
          <w:szCs w:val="28"/>
        </w:rPr>
        <w:t>公司在以创始人为核心管理团队的领导下，基于近30年的创业实践、对经济和企业管理的深刻理解，总结并形成了颇具德美特色的投资理念与经营管理理念，构建了独有的管理体系；通过前瞻性布局、灵活的投资策略以及持续的增值服务，与合作者携手共建事业发展平台；同时，公司高度重视并充分发挥人的作用，鼓励内部创新创业，为员工创造事业舞台，激发企业的发展活力。</w:t>
      </w:r>
    </w:p>
    <w:p>
      <w:pPr>
        <w:spacing w:line="360" w:lineRule="auto"/>
        <w:ind w:firstLine="560" w:firstLineChars="200"/>
        <w:rPr>
          <w:rFonts w:hint="eastAsia" w:ascii="仿宋" w:hAnsi="仿宋" w:eastAsia="仿宋"/>
          <w:color w:val="auto"/>
          <w:sz w:val="28"/>
          <w:szCs w:val="28"/>
        </w:rPr>
      </w:pPr>
      <w:r>
        <w:rPr>
          <w:rFonts w:hint="eastAsia" w:ascii="仿宋" w:hAnsi="仿宋" w:eastAsia="仿宋"/>
          <w:color w:val="auto"/>
          <w:sz w:val="28"/>
          <w:szCs w:val="28"/>
        </w:rPr>
        <w:t>在精细化学品领域，广东德美高新材料公司的管理机制逐渐成熟，首创印染助剂行业"技术+服务"营销模式，在广东、福建、浙江、江苏、山东、四川、等地配套建设了生产基地，构建起行业内颇具竞争力的覆盖全国的直销网络体系，持续拓展业务范围，不断丰富产品品种，扩大市场领域。2015年，公司的技术中心被认定为"国家认定企业技术中心"，是行业内著名企业。</w:t>
      </w:r>
    </w:p>
    <w:p>
      <w:pPr>
        <w:spacing w:line="360" w:lineRule="auto"/>
        <w:ind w:firstLine="560" w:firstLineChars="200"/>
        <w:rPr>
          <w:rFonts w:hint="eastAsia" w:ascii="仿宋" w:hAnsi="仿宋" w:eastAsia="仿宋"/>
          <w:color w:val="auto"/>
          <w:sz w:val="28"/>
          <w:szCs w:val="28"/>
        </w:rPr>
      </w:pPr>
      <w:r>
        <w:rPr>
          <w:rFonts w:hint="eastAsia" w:ascii="仿宋" w:hAnsi="仿宋" w:eastAsia="仿宋"/>
          <w:color w:val="auto"/>
          <w:sz w:val="28"/>
          <w:szCs w:val="28"/>
        </w:rPr>
        <w:t>多年来，德美化工集团始终为成为一家"值得信赖并受人尊重"的企业不懈努力。遵纪守法、按章纳税、遵约重契、诚信经营，提供高质量的就业机会，注重人才的培养和激励，打造优秀的企业文化，并一直倡导良好的商业道德，在企业运营的多个层面持之以恒地践行社会责任，同时，也在支持教育、公益慈善等诸多方面进行了长期持续的关注与投入，真实塑造并延续了"以德为美、诚信经营"的企业形象。</w:t>
      </w:r>
    </w:p>
    <w:p>
      <w:pPr>
        <w:spacing w:line="360" w:lineRule="auto"/>
        <w:ind w:firstLine="560" w:firstLineChars="200"/>
        <w:rPr>
          <w:rFonts w:hint="eastAsia" w:ascii="仿宋" w:hAnsi="仿宋" w:eastAsia="仿宋"/>
          <w:color w:val="auto"/>
          <w:sz w:val="28"/>
          <w:szCs w:val="28"/>
        </w:rPr>
      </w:pPr>
      <w:r>
        <w:rPr>
          <w:rFonts w:hint="eastAsia" w:ascii="仿宋" w:hAnsi="仿宋" w:eastAsia="仿宋"/>
          <w:color w:val="auto"/>
          <w:sz w:val="28"/>
          <w:szCs w:val="28"/>
        </w:rPr>
        <w:t>绍兴德美新材料有限公司，是广东德美精细化工集团股份有限公司在绍兴投资的全资子公司，由柯桥街道镜水路783号搬迁至柯桥滨海工业园（原老厂土地用于绍兴德美科技园项目建设），占地面积48000平米，法人代表何国英，注册资金壹亿元。2018年建成投产，主要产品为纺织印染助剂系列，年销售额</w:t>
      </w:r>
      <w:r>
        <w:rPr>
          <w:rFonts w:hint="default" w:ascii="仿宋" w:hAnsi="仿宋" w:eastAsia="仿宋"/>
          <w:color w:val="auto"/>
          <w:sz w:val="28"/>
          <w:szCs w:val="28"/>
        </w:rPr>
        <w:t>4</w:t>
      </w:r>
      <w:r>
        <w:rPr>
          <w:rFonts w:hint="eastAsia" w:ascii="仿宋" w:hAnsi="仿宋" w:eastAsia="仿宋"/>
          <w:color w:val="auto"/>
          <w:sz w:val="28"/>
          <w:szCs w:val="28"/>
        </w:rPr>
        <w:t>亿元左右。公司劳动定员150人，管理人员50人，其中本科及以上学历占管理人员数70%以上。绍兴德美新材料有限公司，秉承总公司德美化工的经营理念，以人为本，遵规守法，塑造“以德为美、诚信经营”的企业形象，打造成以科技创新为动力的高科技企业。</w:t>
      </w:r>
    </w:p>
    <w:p>
      <w:pPr>
        <w:rPr>
          <w:rFonts w:hint="eastAsia" w:ascii="仿宋" w:hAnsi="仿宋" w:eastAsia="仿宋"/>
          <w:color w:val="auto"/>
          <w:sz w:val="28"/>
          <w:szCs w:val="28"/>
        </w:rPr>
      </w:pPr>
      <w:r>
        <w:rPr>
          <w:rFonts w:hint="eastAsia" w:ascii="仿宋" w:hAnsi="仿宋" w:eastAsia="仿宋"/>
          <w:color w:val="auto"/>
          <w:sz w:val="28"/>
          <w:szCs w:val="28"/>
        </w:rPr>
        <w:br w:type="page"/>
      </w:r>
    </w:p>
    <w:p>
      <w:pPr>
        <w:pStyle w:val="2"/>
        <w:jc w:val="center"/>
        <w:rPr>
          <w:rFonts w:hint="eastAsia" w:ascii="仿宋" w:hAnsi="仿宋" w:eastAsia="仿宋"/>
          <w:color w:val="auto"/>
          <w:sz w:val="28"/>
          <w:szCs w:val="28"/>
        </w:rPr>
      </w:pPr>
      <w:bookmarkStart w:id="45" w:name="_Toc372506409_WPSOffice_Level1"/>
      <w:r>
        <w:rPr>
          <w:rFonts w:hint="eastAsia" w:ascii="仿宋" w:hAnsi="仿宋" w:eastAsia="仿宋"/>
          <w:color w:val="auto"/>
          <w:sz w:val="28"/>
          <w:szCs w:val="28"/>
        </w:rPr>
        <w:t>一、责任聚焦</w:t>
      </w:r>
      <w:bookmarkEnd w:id="45"/>
    </w:p>
    <w:p>
      <w:pPr>
        <w:pStyle w:val="6"/>
        <w:spacing w:before="6"/>
        <w:ind w:left="0"/>
        <w:rPr>
          <w:color w:val="auto"/>
          <w:sz w:val="22"/>
        </w:rPr>
      </w:pPr>
    </w:p>
    <w:p>
      <w:pPr>
        <w:pStyle w:val="6"/>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556" w:firstLineChars="200"/>
        <w:jc w:val="both"/>
        <w:textAlignment w:val="auto"/>
        <w:rPr>
          <w:color w:val="auto"/>
          <w:sz w:val="28"/>
          <w:szCs w:val="28"/>
        </w:rPr>
      </w:pPr>
      <w:r>
        <w:rPr>
          <w:rFonts w:hint="eastAsia" w:ascii="仿宋" w:hAnsi="仿宋" w:eastAsia="仿宋" w:cs="仿宋"/>
          <w:color w:val="auto"/>
          <w:spacing w:val="-1"/>
          <w:sz w:val="28"/>
          <w:szCs w:val="28"/>
        </w:rPr>
        <w:t>一个企业最大的社会责任，就是要让公司健康发展，为社会创造更多价值。</w:t>
      </w:r>
      <w:r>
        <w:rPr>
          <w:rFonts w:hint="eastAsia" w:ascii="仿宋" w:hAnsi="仿宋" w:eastAsia="仿宋" w:cs="仿宋"/>
          <w:color w:val="auto"/>
          <w:spacing w:val="-6"/>
          <w:sz w:val="28"/>
          <w:szCs w:val="28"/>
        </w:rPr>
        <w:t>一家成功的公司会解决就业、缴税、员工福利、环境保护等问题，同时为政府纳税，政府税收又会通过多种方式完成相应的社会责任。</w:t>
      </w:r>
    </w:p>
    <w:p>
      <w:pPr>
        <w:pStyle w:val="4"/>
        <w:bidi w:val="0"/>
        <w:rPr>
          <w:rFonts w:hint="eastAsia" w:ascii="仿宋" w:hAnsi="仿宋" w:eastAsia="仿宋" w:cs="仿宋"/>
          <w:color w:val="auto"/>
          <w:sz w:val="28"/>
          <w:szCs w:val="22"/>
        </w:rPr>
      </w:pPr>
      <w:bookmarkStart w:id="46" w:name="_Toc290332180_WPSOffice_Level2"/>
      <w:r>
        <w:rPr>
          <w:rFonts w:hint="eastAsia" w:ascii="仿宋" w:hAnsi="仿宋" w:eastAsia="仿宋" w:cs="仿宋"/>
          <w:color w:val="auto"/>
          <w:sz w:val="28"/>
          <w:szCs w:val="22"/>
          <w:lang w:val="en-US" w:eastAsia="zh-CN"/>
        </w:rPr>
        <w:t>1.1</w:t>
      </w:r>
      <w:r>
        <w:rPr>
          <w:rFonts w:hint="eastAsia" w:ascii="仿宋" w:hAnsi="仿宋" w:eastAsia="仿宋" w:cs="仿宋"/>
          <w:color w:val="auto"/>
          <w:sz w:val="28"/>
          <w:szCs w:val="22"/>
        </w:rPr>
        <w:t>社会责任观</w:t>
      </w:r>
      <w:bookmarkEnd w:id="46"/>
    </w:p>
    <w:p>
      <w:pPr>
        <w:pStyle w:val="6"/>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524"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pacing w:val="-9"/>
          <w:sz w:val="28"/>
          <w:szCs w:val="28"/>
        </w:rPr>
        <w:t>随着全球化经济的不断发展，可持续发展的理念已经成为许多国际型企业发展战略的核心。支持社会公益事业，倡导社会环境的可持续发展，做负社会责任</w:t>
      </w:r>
      <w:r>
        <w:rPr>
          <w:rFonts w:hint="eastAsia" w:ascii="仿宋" w:hAnsi="仿宋" w:eastAsia="仿宋" w:cs="仿宋"/>
          <w:color w:val="auto"/>
          <w:spacing w:val="-10"/>
          <w:sz w:val="28"/>
          <w:szCs w:val="28"/>
        </w:rPr>
        <w:t>的企业公民，已成为企业公共关系的重要主题。在企业发展的过程中，我们逐渐认识到，公共关系策略不再是简单地运用产品进行促销，基于传统营销传播观念</w:t>
      </w:r>
      <w:r>
        <w:rPr>
          <w:rFonts w:hint="eastAsia" w:ascii="仿宋" w:hAnsi="仿宋" w:eastAsia="仿宋" w:cs="仿宋"/>
          <w:color w:val="auto"/>
          <w:spacing w:val="-5"/>
          <w:sz w:val="28"/>
          <w:szCs w:val="28"/>
        </w:rPr>
        <w:t>的公共关系已经远远不能适应时代潮流以及公众对环保的需要，取而代之的应该</w:t>
      </w:r>
      <w:r>
        <w:rPr>
          <w:rFonts w:hint="eastAsia" w:ascii="仿宋" w:hAnsi="仿宋" w:eastAsia="仿宋" w:cs="仿宋"/>
          <w:color w:val="auto"/>
          <w:spacing w:val="-7"/>
          <w:sz w:val="28"/>
          <w:szCs w:val="28"/>
        </w:rPr>
        <w:t>是企业对社会责任的承诺与行动，它们不但应该融入企业的发展战略，而且应成</w:t>
      </w:r>
      <w:r>
        <w:rPr>
          <w:rFonts w:hint="eastAsia" w:ascii="仿宋" w:hAnsi="仿宋" w:eastAsia="仿宋" w:cs="仿宋"/>
          <w:color w:val="auto"/>
          <w:spacing w:val="-6"/>
          <w:sz w:val="28"/>
          <w:szCs w:val="28"/>
        </w:rPr>
        <w:t>为公共关系传播的出发点和着眼点。</w:t>
      </w:r>
      <w:r>
        <w:rPr>
          <w:rFonts w:hint="eastAsia" w:ascii="仿宋" w:hAnsi="仿宋" w:eastAsia="仿宋" w:cs="仿宋"/>
          <w:color w:val="auto"/>
          <w:spacing w:val="-6"/>
          <w:sz w:val="28"/>
          <w:szCs w:val="28"/>
          <w:highlight w:val="none"/>
        </w:rPr>
        <w:t>于是我们始终把“</w:t>
      </w:r>
      <w:r>
        <w:rPr>
          <w:rFonts w:hint="eastAsia" w:ascii="仿宋" w:hAnsi="仿宋" w:eastAsia="仿宋" w:cs="仿宋"/>
          <w:b/>
          <w:bCs/>
          <w:color w:val="auto"/>
          <w:spacing w:val="-6"/>
          <w:sz w:val="28"/>
          <w:szCs w:val="28"/>
          <w:highlight w:val="none"/>
          <w:lang w:val="en-US" w:eastAsia="zh-CN"/>
        </w:rPr>
        <w:t>聚焦精细化工主业，利用产业投资资金和科技园孵化的资源，积极寻找具有良好发展前景的项目助推主业的发展</w:t>
      </w:r>
      <w:r>
        <w:rPr>
          <w:rFonts w:hint="eastAsia" w:ascii="仿宋" w:hAnsi="仿宋" w:eastAsia="仿宋" w:cs="仿宋"/>
          <w:color w:val="auto"/>
          <w:spacing w:val="-6"/>
          <w:sz w:val="28"/>
          <w:szCs w:val="28"/>
          <w:highlight w:val="none"/>
        </w:rPr>
        <w:t>”视为企</w:t>
      </w:r>
      <w:r>
        <w:rPr>
          <w:rFonts w:hint="eastAsia" w:ascii="仿宋" w:hAnsi="仿宋" w:eastAsia="仿宋" w:cs="仿宋"/>
          <w:color w:val="auto"/>
          <w:sz w:val="28"/>
          <w:szCs w:val="28"/>
          <w:highlight w:val="none"/>
        </w:rPr>
        <w:t>业经营的长远战略，视为企业发展战略的精髓，视为企业文化的核心基石。</w:t>
      </w:r>
    </w:p>
    <w:p>
      <w:pPr>
        <w:pStyle w:val="6"/>
        <w:keepNext w:val="0"/>
        <w:keepLines w:val="0"/>
        <w:pageBreakBefore w:val="0"/>
        <w:widowControl w:val="0"/>
        <w:kinsoku/>
        <w:wordWrap/>
        <w:overflowPunct/>
        <w:topLinePunct w:val="0"/>
        <w:autoSpaceDE w:val="0"/>
        <w:autoSpaceDN w:val="0"/>
        <w:bidi w:val="0"/>
        <w:adjustRightInd/>
        <w:snapToGrid/>
        <w:spacing w:line="360" w:lineRule="auto"/>
        <w:ind w:left="0" w:right="0" w:firstLine="532"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7"/>
          <w:sz w:val="28"/>
          <w:szCs w:val="28"/>
        </w:rPr>
        <w:t>企业社会责任不是口号，我们创立之初就确定我们是一个价值观公司，没有</w:t>
      </w:r>
      <w:r>
        <w:rPr>
          <w:rFonts w:hint="eastAsia" w:ascii="仿宋" w:hAnsi="仿宋" w:eastAsia="仿宋" w:cs="仿宋"/>
          <w:color w:val="auto"/>
          <w:spacing w:val="-12"/>
          <w:sz w:val="28"/>
          <w:szCs w:val="28"/>
        </w:rPr>
        <w:t>历史，</w:t>
      </w:r>
      <w:r>
        <w:rPr>
          <w:rFonts w:hint="eastAsia" w:ascii="仿宋" w:hAnsi="仿宋" w:eastAsia="仿宋" w:cs="仿宋"/>
          <w:color w:val="auto"/>
          <w:spacing w:val="-12"/>
          <w:sz w:val="28"/>
          <w:szCs w:val="28"/>
          <w:highlight w:val="none"/>
        </w:rPr>
        <w:t>社会责任是无根的；没有对未来的承诺，社会责任是短命的。多年来，公</w:t>
      </w:r>
      <w:r>
        <w:rPr>
          <w:rFonts w:hint="eastAsia" w:ascii="仿宋" w:hAnsi="仿宋" w:eastAsia="仿宋" w:cs="仿宋"/>
          <w:color w:val="auto"/>
          <w:spacing w:val="-1"/>
          <w:sz w:val="28"/>
          <w:szCs w:val="28"/>
          <w:highlight w:val="none"/>
        </w:rPr>
        <w:t>司坚持以“</w:t>
      </w:r>
      <w:r>
        <w:rPr>
          <w:rFonts w:hint="eastAsia" w:ascii="仿宋" w:hAnsi="仿宋" w:eastAsia="仿宋" w:cs="仿宋"/>
          <w:b/>
          <w:bCs/>
          <w:color w:val="auto"/>
          <w:kern w:val="2"/>
          <w:sz w:val="28"/>
          <w:szCs w:val="28"/>
          <w:highlight w:val="none"/>
          <w:lang w:val="en-US" w:eastAsia="zh-CN" w:bidi="ar-SA"/>
        </w:rPr>
        <w:t>发展企业发展人为行业为人带来进步</w:t>
      </w:r>
      <w:r>
        <w:rPr>
          <w:rFonts w:hint="eastAsia" w:ascii="仿宋" w:hAnsi="仿宋" w:eastAsia="仿宋" w:cs="仿宋"/>
          <w:color w:val="auto"/>
          <w:spacing w:val="-1"/>
          <w:sz w:val="28"/>
          <w:szCs w:val="28"/>
          <w:highlight w:val="none"/>
        </w:rPr>
        <w:t>”作为企业使命，以“</w:t>
      </w:r>
      <w:r>
        <w:rPr>
          <w:rFonts w:hint="eastAsia" w:ascii="仿宋" w:hAnsi="仿宋" w:eastAsia="仿宋" w:cs="仿宋"/>
          <w:b/>
          <w:bCs/>
          <w:color w:val="auto"/>
          <w:kern w:val="2"/>
          <w:sz w:val="28"/>
          <w:szCs w:val="28"/>
          <w:highlight w:val="none"/>
          <w:lang w:val="en-US" w:eastAsia="zh-CN" w:bidi="ar-SA"/>
        </w:rPr>
        <w:t>领先新材料平台的建设者</w:t>
      </w:r>
      <w:r>
        <w:rPr>
          <w:rFonts w:hint="eastAsia" w:ascii="仿宋" w:hAnsi="仿宋" w:eastAsia="仿宋" w:cs="仿宋"/>
          <w:color w:val="auto"/>
          <w:spacing w:val="-11"/>
          <w:sz w:val="28"/>
          <w:szCs w:val="28"/>
          <w:highlight w:val="none"/>
        </w:rPr>
        <w:t>”作为公司</w:t>
      </w:r>
      <w:r>
        <w:rPr>
          <w:rFonts w:hint="eastAsia" w:ascii="仿宋" w:hAnsi="仿宋" w:eastAsia="仿宋" w:cs="仿宋"/>
          <w:color w:val="auto"/>
          <w:spacing w:val="-11"/>
          <w:sz w:val="28"/>
          <w:szCs w:val="28"/>
          <w:highlight w:val="none"/>
          <w:lang w:val="en-US"/>
        </w:rPr>
        <w:t>愿景</w:t>
      </w:r>
      <w:r>
        <w:rPr>
          <w:rFonts w:hint="eastAsia" w:ascii="仿宋" w:hAnsi="仿宋" w:eastAsia="仿宋" w:cs="仿宋"/>
          <w:color w:val="auto"/>
          <w:spacing w:val="-11"/>
          <w:sz w:val="28"/>
          <w:szCs w:val="28"/>
          <w:highlight w:val="none"/>
        </w:rPr>
        <w:t>，以“</w:t>
      </w:r>
      <w:r>
        <w:rPr>
          <w:rFonts w:hint="eastAsia" w:ascii="仿宋" w:hAnsi="仿宋" w:eastAsia="仿宋" w:cs="仿宋"/>
          <w:b/>
          <w:bCs/>
          <w:color w:val="auto"/>
          <w:kern w:val="2"/>
          <w:sz w:val="28"/>
          <w:szCs w:val="28"/>
          <w:highlight w:val="none"/>
          <w:lang w:val="en-US" w:eastAsia="zh-CN" w:bidi="ar-SA"/>
        </w:rPr>
        <w:t>携手创造共享未来开心工作愉快生活</w:t>
      </w:r>
      <w:r>
        <w:rPr>
          <w:rFonts w:hint="eastAsia" w:ascii="仿宋" w:hAnsi="仿宋" w:eastAsia="仿宋" w:cs="仿宋"/>
          <w:color w:val="auto"/>
          <w:spacing w:val="-11"/>
          <w:sz w:val="28"/>
          <w:szCs w:val="28"/>
          <w:highlight w:val="none"/>
        </w:rPr>
        <w:t>”为</w:t>
      </w:r>
      <w:r>
        <w:rPr>
          <w:rFonts w:hint="eastAsia" w:ascii="仿宋" w:hAnsi="仿宋" w:eastAsia="仿宋" w:cs="仿宋"/>
          <w:color w:val="auto"/>
          <w:spacing w:val="-11"/>
          <w:sz w:val="28"/>
          <w:szCs w:val="28"/>
          <w:highlight w:val="none"/>
          <w:lang w:val="en-US"/>
        </w:rPr>
        <w:t>公司核心价值观</w:t>
      </w:r>
      <w:r>
        <w:rPr>
          <w:rFonts w:hint="eastAsia" w:ascii="仿宋" w:hAnsi="仿宋" w:eastAsia="仿宋" w:cs="仿宋"/>
          <w:color w:val="auto"/>
          <w:spacing w:val="-11"/>
          <w:sz w:val="28"/>
          <w:szCs w:val="28"/>
          <w:highlight w:val="none"/>
        </w:rPr>
        <w:t>，在履行企业社会责任中做了大量工作。</w:t>
      </w:r>
    </w:p>
    <w:p>
      <w:pPr>
        <w:pStyle w:val="4"/>
        <w:bidi w:val="0"/>
        <w:rPr>
          <w:rFonts w:hint="eastAsia" w:ascii="仿宋" w:hAnsi="仿宋" w:eastAsia="仿宋" w:cs="仿宋"/>
          <w:color w:val="auto"/>
          <w:sz w:val="28"/>
          <w:szCs w:val="22"/>
        </w:rPr>
      </w:pPr>
      <w:bookmarkStart w:id="47" w:name="_Toc530103276_WPSOffice_Level2"/>
      <w:r>
        <w:rPr>
          <w:rFonts w:hint="eastAsia" w:ascii="仿宋" w:hAnsi="仿宋" w:eastAsia="仿宋" w:cs="仿宋"/>
          <w:color w:val="auto"/>
          <w:sz w:val="28"/>
          <w:szCs w:val="22"/>
        </w:rPr>
        <w:t>1</w:t>
      </w:r>
      <w:r>
        <w:rPr>
          <w:rFonts w:hint="eastAsia" w:ascii="仿宋" w:hAnsi="仿宋" w:eastAsia="仿宋" w:cs="仿宋"/>
          <w:color w:val="auto"/>
          <w:sz w:val="28"/>
          <w:szCs w:val="22"/>
          <w:lang w:val="en-US" w:eastAsia="zh-Hans"/>
        </w:rPr>
        <w:t>.</w:t>
      </w:r>
      <w:r>
        <w:rPr>
          <w:rFonts w:hint="eastAsia" w:ascii="仿宋" w:hAnsi="仿宋" w:eastAsia="仿宋" w:cs="仿宋"/>
          <w:color w:val="auto"/>
          <w:sz w:val="28"/>
          <w:szCs w:val="22"/>
          <w:lang w:eastAsia="zh-Hans"/>
        </w:rPr>
        <w:t>2</w:t>
      </w:r>
      <w:r>
        <w:rPr>
          <w:rFonts w:hint="eastAsia" w:ascii="仿宋" w:hAnsi="仿宋" w:eastAsia="仿宋" w:cs="仿宋"/>
          <w:color w:val="auto"/>
          <w:sz w:val="28"/>
          <w:szCs w:val="22"/>
        </w:rPr>
        <w:t>利益相关方</w:t>
      </w:r>
      <w:bookmarkEnd w:id="47"/>
    </w:p>
    <w:tbl>
      <w:tblPr>
        <w:tblStyle w:val="15"/>
        <w:tblpPr w:leftFromText="180" w:rightFromText="180" w:vertAnchor="page" w:horzAnchor="page" w:tblpX="1658" w:tblpY="5731"/>
        <w:tblOverlap w:val="never"/>
        <w:tblW w:w="905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40"/>
        <w:gridCol w:w="7417"/>
      </w:tblGrid>
      <w:tr>
        <w:trPr>
          <w:trHeight w:val="397" w:hRule="atLeast"/>
        </w:trPr>
        <w:tc>
          <w:tcPr>
            <w:tcW w:w="1640" w:type="dxa"/>
            <w:shd w:val="clear" w:color="auto" w:fill="DAE3F3" w:themeFill="accent1" w:themeFillTint="32"/>
            <w:vAlign w:val="center"/>
          </w:tcPr>
          <w:p>
            <w:pPr>
              <w:pStyle w:val="25"/>
              <w:keepNext w:val="0"/>
              <w:keepLines w:val="0"/>
              <w:pageBreakBefore w:val="0"/>
              <w:widowControl w:val="0"/>
              <w:kinsoku/>
              <w:wordWrap/>
              <w:overflowPunct/>
              <w:topLinePunct w:val="0"/>
              <w:autoSpaceDE w:val="0"/>
              <w:autoSpaceDN w:val="0"/>
              <w:bidi w:val="0"/>
              <w:adjustRightInd/>
              <w:snapToGrid/>
              <w:spacing w:before="0" w:line="360" w:lineRule="auto"/>
              <w:ind w:right="0" w:rightChars="0"/>
              <w:jc w:val="both"/>
              <w:textAlignment w:val="auto"/>
              <w:outlineLvl w:val="9"/>
              <w:rPr>
                <w:rFonts w:hint="eastAsia" w:ascii="仿宋" w:hAnsi="仿宋" w:eastAsia="仿宋" w:cs="仿宋"/>
                <w:b/>
                <w:bCs/>
                <w:color w:val="auto"/>
                <w:sz w:val="24"/>
                <w:szCs w:val="24"/>
              </w:rPr>
            </w:pPr>
            <w:r>
              <w:rPr>
                <w:rFonts w:hint="eastAsia" w:ascii="仿宋" w:hAnsi="仿宋" w:eastAsia="仿宋" w:cs="仿宋"/>
                <w:b/>
                <w:bCs/>
                <w:color w:val="auto"/>
                <w:sz w:val="24"/>
                <w:szCs w:val="24"/>
              </w:rPr>
              <w:t>利益相关方</w:t>
            </w:r>
          </w:p>
        </w:tc>
        <w:tc>
          <w:tcPr>
            <w:tcW w:w="7417" w:type="dxa"/>
            <w:shd w:val="clear" w:color="auto" w:fill="DAE3F3" w:themeFill="accent1" w:themeFillTint="32"/>
            <w:vAlign w:val="center"/>
          </w:tcPr>
          <w:p>
            <w:pPr>
              <w:pStyle w:val="2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482" w:firstLineChars="200"/>
              <w:jc w:val="center"/>
              <w:textAlignment w:val="auto"/>
              <w:outlineLvl w:val="9"/>
              <w:rPr>
                <w:rFonts w:hint="eastAsia" w:ascii="仿宋" w:hAnsi="仿宋" w:eastAsia="仿宋" w:cs="仿宋"/>
                <w:b/>
                <w:bCs/>
                <w:color w:val="auto"/>
                <w:sz w:val="24"/>
                <w:szCs w:val="24"/>
              </w:rPr>
            </w:pPr>
            <w:r>
              <w:rPr>
                <w:rFonts w:hint="eastAsia" w:ascii="仿宋" w:hAnsi="仿宋" w:eastAsia="仿宋" w:cs="仿宋"/>
                <w:b/>
                <w:bCs/>
                <w:color w:val="auto"/>
                <w:sz w:val="24"/>
                <w:szCs w:val="24"/>
              </w:rPr>
              <w:t>责任与举措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trPr>
        <w:tc>
          <w:tcPr>
            <w:tcW w:w="1640" w:type="dxa"/>
            <w:vAlign w:val="center"/>
          </w:tcPr>
          <w:p>
            <w:pPr>
              <w:pStyle w:val="2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482" w:firstLineChars="200"/>
              <w:jc w:val="both"/>
              <w:textAlignment w:val="auto"/>
              <w:outlineLvl w:val="9"/>
              <w:rPr>
                <w:rFonts w:hint="eastAsia" w:ascii="仿宋" w:hAnsi="仿宋" w:eastAsia="仿宋" w:cs="仿宋"/>
                <w:b/>
                <w:bCs/>
                <w:color w:val="auto"/>
                <w:sz w:val="24"/>
                <w:szCs w:val="24"/>
              </w:rPr>
            </w:pPr>
            <w:r>
              <w:rPr>
                <w:rFonts w:hint="eastAsia" w:ascii="仿宋" w:hAnsi="仿宋" w:eastAsia="仿宋" w:cs="仿宋"/>
                <w:b/>
                <w:bCs/>
                <w:color w:val="auto"/>
                <w:sz w:val="24"/>
                <w:szCs w:val="24"/>
              </w:rPr>
              <w:t>投资者</w:t>
            </w:r>
          </w:p>
        </w:tc>
        <w:tc>
          <w:tcPr>
            <w:tcW w:w="7417" w:type="dxa"/>
            <w:vAlign w:val="center"/>
          </w:tcPr>
          <w:p>
            <w:pPr>
              <w:pStyle w:val="25"/>
              <w:keepNext w:val="0"/>
              <w:keepLines w:val="0"/>
              <w:pageBreakBefore w:val="0"/>
              <w:widowControl w:val="0"/>
              <w:kinsoku/>
              <w:wordWrap/>
              <w:overflowPunct/>
              <w:topLinePunct w:val="0"/>
              <w:autoSpaceDE w:val="0"/>
              <w:autoSpaceDN w:val="0"/>
              <w:bidi w:val="0"/>
              <w:adjustRightInd/>
              <w:snapToGrid/>
              <w:spacing w:before="0" w:line="360" w:lineRule="auto"/>
              <w:ind w:right="0" w:rightChars="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准确及时披露经营状况和重大事项信息，提供合理投资回报遵循责任经营和责任投资的基本原则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trPr>
        <w:tc>
          <w:tcPr>
            <w:tcW w:w="1640" w:type="dxa"/>
            <w:vAlign w:val="center"/>
          </w:tcPr>
          <w:p>
            <w:pPr>
              <w:pStyle w:val="2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482" w:firstLineChars="200"/>
              <w:jc w:val="both"/>
              <w:textAlignment w:val="auto"/>
              <w:outlineLvl w:val="9"/>
              <w:rPr>
                <w:rFonts w:hint="eastAsia" w:ascii="仿宋" w:hAnsi="仿宋" w:eastAsia="仿宋" w:cs="仿宋"/>
                <w:b/>
                <w:bCs/>
                <w:color w:val="auto"/>
                <w:sz w:val="24"/>
                <w:szCs w:val="24"/>
                <w:lang w:val="zh-CN" w:eastAsia="zh-CN" w:bidi="zh-CN"/>
              </w:rPr>
            </w:pPr>
            <w:r>
              <w:rPr>
                <w:rFonts w:hint="eastAsia" w:ascii="仿宋" w:hAnsi="仿宋" w:eastAsia="仿宋" w:cs="仿宋"/>
                <w:b/>
                <w:bCs/>
                <w:color w:val="auto"/>
                <w:sz w:val="24"/>
                <w:szCs w:val="24"/>
              </w:rPr>
              <w:t>客户</w:t>
            </w:r>
          </w:p>
        </w:tc>
        <w:tc>
          <w:tcPr>
            <w:tcW w:w="7417" w:type="dxa"/>
            <w:vAlign w:val="center"/>
          </w:tcPr>
          <w:p>
            <w:pPr>
              <w:pStyle w:val="25"/>
              <w:keepNext w:val="0"/>
              <w:keepLines w:val="0"/>
              <w:pageBreakBefore w:val="0"/>
              <w:widowControl w:val="0"/>
              <w:kinsoku/>
              <w:wordWrap/>
              <w:overflowPunct/>
              <w:topLinePunct w:val="0"/>
              <w:autoSpaceDE w:val="0"/>
              <w:autoSpaceDN w:val="0"/>
              <w:bidi w:val="0"/>
              <w:adjustRightInd/>
              <w:snapToGrid/>
              <w:spacing w:before="0" w:line="360" w:lineRule="auto"/>
              <w:ind w:right="0" w:rightChars="0"/>
              <w:jc w:val="left"/>
              <w:textAlignment w:val="auto"/>
              <w:outlineLvl w:val="9"/>
              <w:rPr>
                <w:rFonts w:hint="eastAsia" w:ascii="仿宋" w:hAnsi="仿宋" w:eastAsia="仿宋" w:cs="仿宋"/>
                <w:color w:val="auto"/>
                <w:sz w:val="24"/>
                <w:szCs w:val="24"/>
                <w:lang w:val="zh-CN" w:eastAsia="zh-CN" w:bidi="zh-CN"/>
              </w:rPr>
            </w:pPr>
            <w:r>
              <w:rPr>
                <w:rFonts w:hint="eastAsia" w:ascii="仿宋" w:hAnsi="仿宋" w:eastAsia="仿宋" w:cs="仿宋"/>
                <w:color w:val="auto"/>
                <w:sz w:val="24"/>
                <w:szCs w:val="24"/>
              </w:rPr>
              <w:t>提供优质的产品和服务；产品具有安全性和便利性；持续提升客户满意度；及时合规的信息沟通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trPr>
        <w:tc>
          <w:tcPr>
            <w:tcW w:w="1640" w:type="dxa"/>
            <w:vAlign w:val="center"/>
          </w:tcPr>
          <w:p>
            <w:pPr>
              <w:pStyle w:val="2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482" w:firstLineChars="200"/>
              <w:jc w:val="both"/>
              <w:textAlignment w:val="auto"/>
              <w:outlineLvl w:val="9"/>
              <w:rPr>
                <w:rFonts w:hint="eastAsia" w:ascii="仿宋" w:hAnsi="仿宋" w:eastAsia="仿宋" w:cs="仿宋"/>
                <w:b/>
                <w:bCs/>
                <w:color w:val="auto"/>
                <w:sz w:val="24"/>
                <w:szCs w:val="24"/>
                <w:lang w:val="zh-CN" w:eastAsia="zh-CN" w:bidi="zh-CN"/>
              </w:rPr>
            </w:pPr>
            <w:r>
              <w:rPr>
                <w:rFonts w:hint="eastAsia" w:ascii="仿宋" w:hAnsi="仿宋" w:eastAsia="仿宋" w:cs="仿宋"/>
                <w:b/>
                <w:bCs/>
                <w:color w:val="auto"/>
                <w:sz w:val="24"/>
                <w:szCs w:val="24"/>
              </w:rPr>
              <w:t>员工</w:t>
            </w:r>
          </w:p>
        </w:tc>
        <w:tc>
          <w:tcPr>
            <w:tcW w:w="7417" w:type="dxa"/>
            <w:vAlign w:val="center"/>
          </w:tcPr>
          <w:p>
            <w:pPr>
              <w:pStyle w:val="25"/>
              <w:keepNext w:val="0"/>
              <w:keepLines w:val="0"/>
              <w:pageBreakBefore w:val="0"/>
              <w:widowControl w:val="0"/>
              <w:kinsoku/>
              <w:wordWrap/>
              <w:overflowPunct/>
              <w:topLinePunct w:val="0"/>
              <w:autoSpaceDE w:val="0"/>
              <w:autoSpaceDN w:val="0"/>
              <w:bidi w:val="0"/>
              <w:adjustRightInd/>
              <w:snapToGrid/>
              <w:spacing w:before="0" w:line="360" w:lineRule="auto"/>
              <w:ind w:right="0" w:rightChars="0"/>
              <w:jc w:val="left"/>
              <w:textAlignment w:val="auto"/>
              <w:outlineLvl w:val="9"/>
              <w:rPr>
                <w:rFonts w:hint="eastAsia" w:ascii="仿宋" w:hAnsi="仿宋" w:eastAsia="仿宋" w:cs="仿宋"/>
                <w:color w:val="auto"/>
                <w:sz w:val="24"/>
                <w:szCs w:val="24"/>
                <w:lang w:val="zh-CN" w:eastAsia="zh-CN" w:bidi="zh-CN"/>
              </w:rPr>
            </w:pPr>
            <w:r>
              <w:rPr>
                <w:rFonts w:hint="eastAsia" w:ascii="仿宋" w:hAnsi="仿宋" w:eastAsia="仿宋" w:cs="仿宋"/>
                <w:color w:val="auto"/>
                <w:sz w:val="24"/>
                <w:szCs w:val="24"/>
              </w:rPr>
              <w:t>维护员工合法权益；创造良好的工作环境；给予合理的待遇提供教育和培训，为员工创造发展空间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trPr>
        <w:tc>
          <w:tcPr>
            <w:tcW w:w="1640" w:type="dxa"/>
            <w:vAlign w:val="center"/>
          </w:tcPr>
          <w:p>
            <w:pPr>
              <w:pStyle w:val="2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482" w:firstLineChars="200"/>
              <w:jc w:val="both"/>
              <w:textAlignment w:val="auto"/>
              <w:outlineLvl w:val="9"/>
              <w:rPr>
                <w:rFonts w:hint="eastAsia" w:ascii="仿宋" w:hAnsi="仿宋" w:eastAsia="仿宋" w:cs="仿宋"/>
                <w:b/>
                <w:bCs/>
                <w:color w:val="auto"/>
                <w:sz w:val="24"/>
                <w:szCs w:val="24"/>
              </w:rPr>
            </w:pPr>
            <w:r>
              <w:rPr>
                <w:rFonts w:hint="eastAsia" w:ascii="仿宋" w:hAnsi="仿宋" w:eastAsia="仿宋" w:cs="仿宋"/>
                <w:b/>
                <w:bCs/>
                <w:color w:val="auto"/>
                <w:sz w:val="24"/>
                <w:szCs w:val="24"/>
              </w:rPr>
              <w:t>合作伙伴</w:t>
            </w:r>
          </w:p>
        </w:tc>
        <w:tc>
          <w:tcPr>
            <w:tcW w:w="7417" w:type="dxa"/>
            <w:vAlign w:val="center"/>
          </w:tcPr>
          <w:p>
            <w:pPr>
              <w:pStyle w:val="25"/>
              <w:keepNext w:val="0"/>
              <w:keepLines w:val="0"/>
              <w:pageBreakBefore w:val="0"/>
              <w:widowControl w:val="0"/>
              <w:kinsoku/>
              <w:wordWrap/>
              <w:overflowPunct/>
              <w:topLinePunct w:val="0"/>
              <w:autoSpaceDE w:val="0"/>
              <w:autoSpaceDN w:val="0"/>
              <w:bidi w:val="0"/>
              <w:adjustRightInd/>
              <w:snapToGrid/>
              <w:spacing w:before="0" w:line="360" w:lineRule="auto"/>
              <w:ind w:right="0" w:rightChars="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实行公平采购；协助履行社会责任；建立相互尊重的合作关系；坚持诚实守信，维护企业的信誉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trPr>
        <w:tc>
          <w:tcPr>
            <w:tcW w:w="1640" w:type="dxa"/>
            <w:vAlign w:val="center"/>
          </w:tcPr>
          <w:p>
            <w:pPr>
              <w:pStyle w:val="2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482" w:firstLineChars="200"/>
              <w:jc w:val="both"/>
              <w:textAlignment w:val="auto"/>
              <w:outlineLvl w:val="9"/>
              <w:rPr>
                <w:rFonts w:hint="eastAsia" w:ascii="仿宋" w:hAnsi="仿宋" w:eastAsia="仿宋" w:cs="仿宋"/>
                <w:b/>
                <w:bCs/>
                <w:color w:val="auto"/>
                <w:sz w:val="24"/>
                <w:szCs w:val="24"/>
              </w:rPr>
            </w:pPr>
            <w:r>
              <w:rPr>
                <w:rFonts w:hint="eastAsia" w:ascii="仿宋" w:hAnsi="仿宋" w:eastAsia="仿宋" w:cs="仿宋"/>
                <w:b/>
                <w:bCs/>
                <w:color w:val="auto"/>
                <w:sz w:val="24"/>
                <w:szCs w:val="24"/>
              </w:rPr>
              <w:t>政府</w:t>
            </w:r>
          </w:p>
        </w:tc>
        <w:tc>
          <w:tcPr>
            <w:tcW w:w="7417" w:type="dxa"/>
            <w:vAlign w:val="center"/>
          </w:tcPr>
          <w:p>
            <w:pPr>
              <w:pStyle w:val="25"/>
              <w:keepNext w:val="0"/>
              <w:keepLines w:val="0"/>
              <w:pageBreakBefore w:val="0"/>
              <w:widowControl w:val="0"/>
              <w:kinsoku/>
              <w:wordWrap/>
              <w:overflowPunct/>
              <w:topLinePunct w:val="0"/>
              <w:autoSpaceDE w:val="0"/>
              <w:autoSpaceDN w:val="0"/>
              <w:bidi w:val="0"/>
              <w:adjustRightInd/>
              <w:snapToGrid/>
              <w:spacing w:before="0" w:line="360" w:lineRule="auto"/>
              <w:ind w:right="0" w:rightChars="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依法纳税，提供就业机会，带动地方经济发展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trPr>
        <w:tc>
          <w:tcPr>
            <w:tcW w:w="1640" w:type="dxa"/>
            <w:vAlign w:val="center"/>
          </w:tcPr>
          <w:p>
            <w:pPr>
              <w:pStyle w:val="2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482" w:firstLineChars="200"/>
              <w:jc w:val="both"/>
              <w:textAlignment w:val="auto"/>
              <w:outlineLvl w:val="9"/>
              <w:rPr>
                <w:rFonts w:hint="eastAsia" w:ascii="仿宋" w:hAnsi="仿宋" w:eastAsia="仿宋" w:cs="仿宋"/>
                <w:b/>
                <w:bCs/>
                <w:color w:val="auto"/>
                <w:sz w:val="24"/>
                <w:szCs w:val="24"/>
              </w:rPr>
            </w:pPr>
            <w:r>
              <w:rPr>
                <w:rFonts w:hint="eastAsia" w:ascii="仿宋" w:hAnsi="仿宋" w:eastAsia="仿宋" w:cs="仿宋"/>
                <w:b/>
                <w:bCs/>
                <w:color w:val="auto"/>
                <w:sz w:val="24"/>
                <w:szCs w:val="24"/>
              </w:rPr>
              <w:t>自然环境</w:t>
            </w:r>
          </w:p>
        </w:tc>
        <w:tc>
          <w:tcPr>
            <w:tcW w:w="7417" w:type="dxa"/>
            <w:vAlign w:val="center"/>
          </w:tcPr>
          <w:p>
            <w:pPr>
              <w:pStyle w:val="25"/>
              <w:keepNext w:val="0"/>
              <w:keepLines w:val="0"/>
              <w:pageBreakBefore w:val="0"/>
              <w:widowControl w:val="0"/>
              <w:kinsoku/>
              <w:wordWrap/>
              <w:overflowPunct/>
              <w:topLinePunct w:val="0"/>
              <w:autoSpaceDE w:val="0"/>
              <w:autoSpaceDN w:val="0"/>
              <w:bidi w:val="0"/>
              <w:adjustRightInd/>
              <w:snapToGrid/>
              <w:spacing w:before="0" w:line="360" w:lineRule="auto"/>
              <w:ind w:right="0" w:rightChars="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推行绿色生产，实践环保经营，倡导节能减排，开展水资源保护，改善自然生态系统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trPr>
        <w:tc>
          <w:tcPr>
            <w:tcW w:w="1640" w:type="dxa"/>
            <w:vAlign w:val="center"/>
          </w:tcPr>
          <w:p>
            <w:pPr>
              <w:pStyle w:val="2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482" w:firstLineChars="200"/>
              <w:jc w:val="both"/>
              <w:textAlignment w:val="auto"/>
              <w:outlineLvl w:val="9"/>
              <w:rPr>
                <w:rFonts w:hint="eastAsia" w:ascii="仿宋" w:hAnsi="仿宋" w:eastAsia="仿宋" w:cs="仿宋"/>
                <w:b/>
                <w:bCs/>
                <w:color w:val="auto"/>
                <w:sz w:val="24"/>
                <w:szCs w:val="24"/>
              </w:rPr>
            </w:pPr>
            <w:r>
              <w:rPr>
                <w:rFonts w:hint="eastAsia" w:ascii="仿宋" w:hAnsi="仿宋" w:eastAsia="仿宋" w:cs="仿宋"/>
                <w:b/>
                <w:bCs/>
                <w:color w:val="auto"/>
                <w:sz w:val="24"/>
                <w:szCs w:val="24"/>
              </w:rPr>
              <w:t>社区居民</w:t>
            </w:r>
          </w:p>
        </w:tc>
        <w:tc>
          <w:tcPr>
            <w:tcW w:w="7417" w:type="dxa"/>
            <w:vAlign w:val="center"/>
          </w:tcPr>
          <w:p>
            <w:pPr>
              <w:pStyle w:val="25"/>
              <w:keepNext w:val="0"/>
              <w:keepLines w:val="0"/>
              <w:pageBreakBefore w:val="0"/>
              <w:widowControl w:val="0"/>
              <w:kinsoku/>
              <w:wordWrap/>
              <w:overflowPunct/>
              <w:topLinePunct w:val="0"/>
              <w:autoSpaceDE w:val="0"/>
              <w:autoSpaceDN w:val="0"/>
              <w:bidi w:val="0"/>
              <w:adjustRightInd/>
              <w:snapToGrid/>
              <w:spacing w:before="0" w:line="360" w:lineRule="auto"/>
              <w:ind w:right="0" w:rightChars="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参与社会公益活动，为社会可持续、和谐发展做贡献</w:t>
            </w:r>
          </w:p>
        </w:tc>
      </w:tr>
    </w:tbl>
    <w:p>
      <w:pPr>
        <w:pStyle w:val="6"/>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560" w:firstLineChars="200"/>
        <w:jc w:val="both"/>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t>企业所有的利益相关者的利益都是通过企业共同愿景的实现来达成的。没有共同的愿景，缺乏共同的信念，就没有利益相关的前提。所以,认同共同的企业愿景和价值观，是建设和完善企业与利益方关系管理体系的前提和基础。</w:t>
      </w:r>
    </w:p>
    <w:p>
      <w:pPr>
        <w:pStyle w:val="4"/>
        <w:bidi w:val="0"/>
        <w:rPr>
          <w:rFonts w:hint="eastAsia" w:ascii="仿宋" w:hAnsi="仿宋" w:eastAsia="仿宋" w:cs="仿宋"/>
          <w:color w:val="auto"/>
          <w:spacing w:val="-6"/>
          <w:sz w:val="28"/>
          <w:szCs w:val="28"/>
        </w:rPr>
      </w:pPr>
      <w:bookmarkStart w:id="48" w:name="_Toc1683591976_WPSOffice_Level2"/>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3</w:t>
      </w:r>
      <w:r>
        <w:rPr>
          <w:rFonts w:hint="eastAsia" w:ascii="仿宋" w:hAnsi="仿宋" w:eastAsia="仿宋" w:cs="仿宋"/>
          <w:color w:val="auto"/>
          <w:sz w:val="28"/>
          <w:szCs w:val="28"/>
        </w:rPr>
        <w:t>责任体系</w:t>
      </w:r>
      <w:bookmarkEnd w:id="48"/>
      <w:bookmarkStart w:id="80" w:name="_GoBack"/>
      <w:bookmarkEnd w:id="80"/>
    </w:p>
    <w:p>
      <w:pPr>
        <w:pStyle w:val="6"/>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670" w:firstLineChars="250"/>
        <w:jc w:val="both"/>
        <w:textAlignment w:val="auto"/>
        <w:rPr>
          <w:rFonts w:hint="eastAsia" w:ascii="仿宋" w:hAnsi="仿宋" w:eastAsia="仿宋" w:cs="仿宋"/>
          <w:color w:val="auto"/>
          <w:sz w:val="28"/>
          <w:szCs w:val="28"/>
        </w:rPr>
      </w:pPr>
      <w:r>
        <w:rPr>
          <w:rFonts w:hint="eastAsia" w:ascii="仿宋" w:hAnsi="仿宋" w:eastAsia="仿宋" w:cs="仿宋"/>
          <w:color w:val="auto"/>
          <w:spacing w:val="-6"/>
          <w:sz w:val="28"/>
          <w:szCs w:val="28"/>
        </w:rPr>
        <w:t>对利益相关者的法律责任，这一责任主要包括企业根据《中华人民共和国公</w:t>
      </w:r>
      <w:r>
        <w:rPr>
          <w:rFonts w:hint="eastAsia" w:ascii="仿宋" w:hAnsi="仿宋" w:eastAsia="仿宋" w:cs="仿宋"/>
          <w:color w:val="auto"/>
          <w:spacing w:val="-13"/>
          <w:sz w:val="28"/>
          <w:szCs w:val="28"/>
        </w:rPr>
        <w:t>司法》、《中华人民共和国合同法》等法律法规，对出资人、债权人、供应商、</w:t>
      </w:r>
      <w:r>
        <w:rPr>
          <w:rFonts w:hint="eastAsia" w:ascii="仿宋" w:hAnsi="仿宋" w:eastAsia="仿宋" w:cs="仿宋"/>
          <w:color w:val="auto"/>
          <w:spacing w:val="-9"/>
          <w:sz w:val="28"/>
          <w:szCs w:val="28"/>
        </w:rPr>
        <w:t>合作商、客户、社区及其它社会团体等所有利益相关者必须遵守各类合同，按照</w:t>
      </w:r>
      <w:r>
        <w:rPr>
          <w:rFonts w:hint="eastAsia" w:ascii="仿宋" w:hAnsi="仿宋" w:eastAsia="仿宋" w:cs="仿宋"/>
          <w:color w:val="auto"/>
          <w:spacing w:val="-14"/>
          <w:sz w:val="28"/>
          <w:szCs w:val="28"/>
        </w:rPr>
        <w:t>法律规定进行利益分配，为社会提供最基本的产品和服务质量保证，不损害企业所在社区的合法权益，不影响其它社会团体的利益等内容。</w:t>
      </w:r>
    </w:p>
    <w:p>
      <w:pPr>
        <w:pStyle w:val="6"/>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528"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pacing w:val="-8"/>
          <w:sz w:val="28"/>
          <w:szCs w:val="28"/>
        </w:rPr>
        <w:t>对环境的法律责任，这一责任主要包括企业根据《中华人民共和国环境保护</w:t>
      </w:r>
      <w:r>
        <w:rPr>
          <w:rFonts w:hint="eastAsia" w:ascii="仿宋" w:hAnsi="仿宋" w:eastAsia="仿宋" w:cs="仿宋"/>
          <w:color w:val="auto"/>
          <w:spacing w:val="-10"/>
          <w:sz w:val="28"/>
          <w:szCs w:val="28"/>
        </w:rPr>
        <w:t>法》等法律法规，在生产经营活动中必须履行资源和能耗的节约标准，必须达到</w:t>
      </w:r>
      <w:r>
        <w:rPr>
          <w:rFonts w:hint="eastAsia" w:ascii="仿宋" w:hAnsi="仿宋" w:eastAsia="仿宋" w:cs="仿宋"/>
          <w:color w:val="auto"/>
          <w:spacing w:val="-16"/>
          <w:sz w:val="28"/>
          <w:szCs w:val="28"/>
        </w:rPr>
        <w:t>国家强制规定的污染排放标准，对不能达标的项目必须加强技术改造和污染治理，</w:t>
      </w:r>
      <w:r>
        <w:rPr>
          <w:rFonts w:hint="eastAsia" w:ascii="仿宋" w:hAnsi="仿宋" w:eastAsia="仿宋" w:cs="仿宋"/>
          <w:color w:val="auto"/>
          <w:sz w:val="28"/>
          <w:szCs w:val="28"/>
        </w:rPr>
        <w:t>努力达到国家规定的各项环保标准等内容。</w:t>
      </w:r>
    </w:p>
    <w:p>
      <w:pPr>
        <w:pStyle w:val="6"/>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524"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pacing w:val="-9"/>
          <w:sz w:val="28"/>
          <w:szCs w:val="28"/>
        </w:rPr>
        <w:t>对员工的法律责任，这一责任主要包括企业根据《中华人民共和国劳动合同</w:t>
      </w:r>
      <w:r>
        <w:rPr>
          <w:rFonts w:hint="eastAsia" w:ascii="仿宋" w:hAnsi="仿宋" w:eastAsia="仿宋" w:cs="仿宋"/>
          <w:color w:val="auto"/>
          <w:spacing w:val="-12"/>
          <w:sz w:val="28"/>
          <w:szCs w:val="28"/>
        </w:rPr>
        <w:t>法》等法律法规，必须为员工生产提供安全保障，必须按照国家政策保证员工的</w:t>
      </w:r>
      <w:r>
        <w:rPr>
          <w:rFonts w:hint="eastAsia" w:ascii="仿宋" w:hAnsi="仿宋" w:eastAsia="仿宋" w:cs="仿宋"/>
          <w:color w:val="auto"/>
          <w:spacing w:val="-8"/>
          <w:sz w:val="28"/>
          <w:szCs w:val="28"/>
        </w:rPr>
        <w:t>各项福利待遇，必须为员工办理各种国家所规定的生育、失业、养老、疾病等基</w:t>
      </w:r>
      <w:r>
        <w:rPr>
          <w:rFonts w:hint="eastAsia" w:ascii="仿宋" w:hAnsi="仿宋" w:eastAsia="仿宋" w:cs="仿宋"/>
          <w:color w:val="auto"/>
          <w:sz w:val="28"/>
          <w:szCs w:val="28"/>
        </w:rPr>
        <w:t>本社会保险等内容。</w:t>
      </w:r>
    </w:p>
    <w:p>
      <w:pPr>
        <w:pStyle w:val="6"/>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524"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pacing w:val="-9"/>
          <w:sz w:val="28"/>
          <w:szCs w:val="28"/>
        </w:rPr>
        <w:t>对社会的法律责任，这一责任主要包括企业根据《中华人民共和国企业所得</w:t>
      </w:r>
      <w:r>
        <w:rPr>
          <w:rFonts w:hint="eastAsia" w:ascii="仿宋" w:hAnsi="仿宋" w:eastAsia="仿宋" w:cs="仿宋"/>
          <w:color w:val="auto"/>
          <w:spacing w:val="-21"/>
          <w:sz w:val="28"/>
          <w:szCs w:val="28"/>
        </w:rPr>
        <w:t>税法》、《中华人民共和国增值税暂行条例》等法律法规，必须完成所得税、增值</w:t>
      </w:r>
      <w:r>
        <w:rPr>
          <w:rFonts w:hint="eastAsia" w:ascii="仿宋" w:hAnsi="仿宋" w:eastAsia="仿宋" w:cs="仿宋"/>
          <w:color w:val="auto"/>
          <w:sz w:val="28"/>
          <w:szCs w:val="28"/>
        </w:rPr>
        <w:t>税等各种利税上缴等责任。</w:t>
      </w:r>
    </w:p>
    <w:p>
      <w:pPr>
        <w:pStyle w:val="2"/>
        <w:numPr>
          <w:ilvl w:val="0"/>
          <w:numId w:val="2"/>
        </w:numPr>
        <w:bidi w:val="0"/>
        <w:jc w:val="center"/>
        <w:rPr>
          <w:rFonts w:hint="eastAsia" w:ascii="仿宋" w:hAnsi="仿宋" w:eastAsia="仿宋" w:cs="仿宋"/>
          <w:color w:val="auto"/>
          <w:sz w:val="28"/>
          <w:szCs w:val="28"/>
        </w:rPr>
      </w:pPr>
      <w:bookmarkStart w:id="49" w:name="_Toc24531706"/>
      <w:bookmarkStart w:id="50" w:name="_Toc800385058_WPSOffice_Level1"/>
      <w:r>
        <w:rPr>
          <w:rFonts w:hint="eastAsia" w:ascii="仿宋" w:hAnsi="仿宋" w:eastAsia="仿宋" w:cs="仿宋"/>
          <w:color w:val="auto"/>
          <w:sz w:val="28"/>
          <w:szCs w:val="28"/>
        </w:rPr>
        <w:t>战略与管理</w:t>
      </w:r>
      <w:bookmarkEnd w:id="49"/>
      <w:bookmarkEnd w:id="50"/>
    </w:p>
    <w:p>
      <w:pPr>
        <w:pStyle w:val="4"/>
        <w:keepNext/>
        <w:keepLines/>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jc w:val="both"/>
        <w:textAlignment w:val="auto"/>
        <w:rPr>
          <w:rFonts w:hint="eastAsia" w:ascii="仿宋" w:hAnsi="仿宋" w:eastAsia="仿宋" w:cs="仿宋"/>
          <w:color w:val="auto"/>
          <w:sz w:val="28"/>
          <w:szCs w:val="28"/>
          <w:lang w:val="en-US" w:eastAsia="zh-Hans"/>
        </w:rPr>
      </w:pPr>
      <w:bookmarkStart w:id="51" w:name="_Toc885807760_WPSOffice_Level2"/>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Hans"/>
        </w:rPr>
        <w:t>.</w:t>
      </w:r>
      <w:r>
        <w:rPr>
          <w:rFonts w:hint="eastAsia" w:ascii="仿宋" w:hAnsi="仿宋" w:eastAsia="仿宋" w:cs="仿宋"/>
          <w:color w:val="auto"/>
          <w:sz w:val="28"/>
          <w:szCs w:val="28"/>
          <w:lang w:eastAsia="zh-Hans"/>
        </w:rPr>
        <w:t>1</w:t>
      </w:r>
      <w:r>
        <w:rPr>
          <w:rFonts w:hint="eastAsia" w:ascii="仿宋" w:hAnsi="仿宋" w:eastAsia="仿宋" w:cs="仿宋"/>
          <w:color w:val="auto"/>
          <w:sz w:val="28"/>
          <w:szCs w:val="28"/>
          <w:lang w:val="en-US" w:eastAsia="zh-Hans"/>
        </w:rPr>
        <w:t>战略理念</w:t>
      </w:r>
      <w:bookmarkEnd w:id="51"/>
    </w:p>
    <w:p>
      <w:pPr>
        <w:spacing w:line="360" w:lineRule="auto"/>
        <w:ind w:firstLine="281" w:firstLineChars="100"/>
        <w:rPr>
          <w:rFonts w:hint="eastAsia"/>
          <w:b/>
          <w:bCs/>
          <w:color w:val="auto"/>
          <w:lang w:val="en-US" w:eastAsia="zh-Hans"/>
        </w:rPr>
      </w:pPr>
      <w:bookmarkStart w:id="52" w:name="_Toc1813918840_WPSOffice_Level3"/>
      <w:bookmarkStart w:id="53" w:name="_Toc673941525_WPSOffice_Level3"/>
      <w:r>
        <w:rPr>
          <w:rFonts w:hint="default" w:ascii="仿宋" w:hAnsi="仿宋" w:eastAsia="仿宋" w:cs="仿宋"/>
          <w:b/>
          <w:bCs/>
          <w:color w:val="auto"/>
          <w:sz w:val="28"/>
          <w:szCs w:val="28"/>
          <w:lang w:eastAsia="zh-Hans"/>
        </w:rPr>
        <w:t>（1）</w:t>
      </w:r>
      <w:r>
        <w:rPr>
          <w:rFonts w:hint="eastAsia" w:ascii="仿宋" w:hAnsi="仿宋" w:eastAsia="仿宋" w:cs="仿宋"/>
          <w:b/>
          <w:bCs/>
          <w:color w:val="auto"/>
          <w:sz w:val="28"/>
          <w:szCs w:val="28"/>
          <w:lang w:val="en-US" w:eastAsia="zh-Hans"/>
        </w:rPr>
        <w:t>总战略</w:t>
      </w:r>
      <w:bookmarkEnd w:id="52"/>
      <w:bookmarkEnd w:id="53"/>
    </w:p>
    <w:p>
      <w:pPr>
        <w:bidi w:val="0"/>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公司坚持以“领先新材料平台的建设者”为愿景，以“发展企业发展人，为行业为人带来进步”为使命，稳健经营，谋求增长。</w:t>
      </w:r>
      <w:r>
        <w:rPr>
          <w:rFonts w:hint="eastAsia" w:ascii="仿宋" w:hAnsi="仿宋" w:eastAsia="仿宋" w:cs="仿宋"/>
          <w:color w:val="auto"/>
          <w:sz w:val="28"/>
          <w:szCs w:val="28"/>
          <w:lang w:val="en-US" w:eastAsia="zh-CN"/>
        </w:rPr>
        <w:t>继续推进“绿色、低碳、环保”发展战略，坚持以环保制造引领化工行业，不断探索、创新、优化，成为行业内最具影响力的环保型企业之一。</w:t>
      </w:r>
    </w:p>
    <w:p>
      <w:pPr>
        <w:numPr>
          <w:ilvl w:val="0"/>
          <w:numId w:val="3"/>
        </w:numPr>
        <w:spacing w:line="360" w:lineRule="auto"/>
        <w:ind w:firstLine="281" w:firstLineChars="100"/>
        <w:rPr>
          <w:rFonts w:hint="eastAsia" w:ascii="仿宋" w:hAnsi="仿宋" w:eastAsia="仿宋" w:cs="仿宋"/>
          <w:b/>
          <w:bCs/>
          <w:color w:val="auto"/>
          <w:sz w:val="28"/>
          <w:szCs w:val="28"/>
          <w:lang w:val="en-US" w:eastAsia="zh-CN"/>
        </w:rPr>
      </w:pPr>
      <w:bookmarkStart w:id="54" w:name="_Toc1106456397_WPSOffice_Level3"/>
      <w:bookmarkStart w:id="55" w:name="_Toc856091068_WPSOffice_Level3"/>
      <w:r>
        <w:rPr>
          <w:rFonts w:hint="eastAsia" w:ascii="仿宋" w:hAnsi="仿宋" w:eastAsia="仿宋" w:cs="仿宋"/>
          <w:b/>
          <w:bCs/>
          <w:color w:val="auto"/>
          <w:sz w:val="28"/>
          <w:szCs w:val="28"/>
          <w:lang w:val="en-US" w:eastAsia="zh-CN"/>
        </w:rPr>
        <w:t>中、短期主要战略目标</w:t>
      </w:r>
      <w:bookmarkEnd w:id="54"/>
      <w:bookmarkEnd w:id="55"/>
    </w:p>
    <w:p>
      <w:pPr>
        <w:bidi w:val="0"/>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公司将凭借在纺织化学品行业深耕多年形成的技术研发能力持续进行新产品和工艺开发，研发出更多符合客户差异化、高端化、环保化需求的纺化产品，并以完善的渠道覆盖能力、专业的应用技术服务能力、品牌优势进一步开拓下游客户，提高客户粘性及满意度，继续扩大纺织化学品的销售规模，从而巩固公司在纺织化学品行业中的龙头地位。</w:t>
      </w:r>
    </w:p>
    <w:p>
      <w:pPr>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jc w:val="both"/>
        <w:textAlignment w:val="auto"/>
        <w:rPr>
          <w:rFonts w:hint="eastAsia" w:ascii="仿宋" w:hAnsi="仿宋" w:eastAsia="仿宋" w:cs="仿宋"/>
          <w:b/>
          <w:bCs/>
          <w:color w:val="auto"/>
          <w:sz w:val="28"/>
          <w:szCs w:val="28"/>
          <w:lang w:eastAsia="zh-CN"/>
        </w:rPr>
      </w:pPr>
      <w:bookmarkStart w:id="56" w:name="_Toc1151765006_WPSOffice_Level3"/>
      <w:bookmarkStart w:id="57" w:name="_Toc182144976_WPSOffice_Level3"/>
      <w:r>
        <w:rPr>
          <w:rFonts w:hint="default" w:ascii="仿宋" w:hAnsi="仿宋" w:eastAsia="仿宋" w:cs="仿宋"/>
          <w:b/>
          <w:bCs/>
          <w:color w:val="auto"/>
          <w:sz w:val="28"/>
          <w:szCs w:val="28"/>
          <w:lang w:eastAsia="zh-CN"/>
        </w:rPr>
        <w:t>（3）2023</w:t>
      </w:r>
      <w:r>
        <w:rPr>
          <w:rFonts w:hint="eastAsia" w:ascii="仿宋" w:hAnsi="仿宋" w:eastAsia="仿宋" w:cs="仿宋"/>
          <w:b/>
          <w:bCs/>
          <w:color w:val="auto"/>
          <w:sz w:val="28"/>
          <w:szCs w:val="28"/>
          <w:lang w:val="en-US" w:eastAsia="zh-Hans"/>
        </w:rPr>
        <w:t>年经营规划</w:t>
      </w:r>
      <w:bookmarkEnd w:id="56"/>
      <w:bookmarkEnd w:id="57"/>
    </w:p>
    <w:p>
      <w:pPr>
        <w:bidi w:val="0"/>
        <w:spacing w:line="360" w:lineRule="auto"/>
        <w:ind w:firstLine="560" w:firstLineChars="200"/>
        <w:rPr>
          <w:rFonts w:hint="default"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公司将以“市场平台+技术平台”的双平台驱动作为战略方针推进经营管理活动，市场平台着力于市场定位、调研、策划，渠道管理、品牌合作、国际化运作等</w:t>
      </w:r>
      <w:r>
        <w:rPr>
          <w:rFonts w:hint="default" w:ascii="仿宋" w:hAnsi="仿宋" w:eastAsia="仿宋" w:cs="仿宋"/>
          <w:color w:val="auto"/>
          <w:sz w:val="28"/>
          <w:szCs w:val="28"/>
          <w:lang w:eastAsia="zh-CN"/>
        </w:rPr>
        <w:t>。</w:t>
      </w:r>
    </w:p>
    <w:p>
      <w:pPr>
        <w:bidi w:val="0"/>
        <w:spacing w:line="360" w:lineRule="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市场管理方面</w:t>
      </w:r>
    </w:p>
    <w:p>
      <w:pPr>
        <w:bidi w:val="0"/>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通过客户价值管理、营销数字化、品牌合作、国际化等举措助力公司高质量发展。加强产品创新与工艺创新，提升技术服务与模式创新，深化产业链资源整合；进一步优化客户结构，打造优质客户画像；优化市场营销管理流程，确保资源精准投放，从而提升客户价值管理的整体水平提升；优化CRM系统在各区域的严格落地执行，推出CRM使用管理制度；推展BI系统的试运行工作，为业绩拓展提供大数据分析依据。通过挖掘品牌端需求和痛点，倒逼后台产品及技术方案优化升级，提升客户忠诚度和依赖度；加强与国内外品牌的多领域合作，全力打造生物基品牌，逐步树立公司绿色环保低碳可持续发展的企业形象。</w:t>
      </w:r>
    </w:p>
    <w:p>
      <w:pPr>
        <w:bidi w:val="0"/>
        <w:spacing w:line="360" w:lineRule="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技术研发方面</w:t>
      </w:r>
    </w:p>
    <w:p>
      <w:pPr>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Hans" w:bidi="ar-SA"/>
        </w:rPr>
        <w:t>公司</w:t>
      </w:r>
      <w:r>
        <w:rPr>
          <w:rFonts w:hint="eastAsia" w:ascii="仿宋" w:hAnsi="仿宋" w:eastAsia="仿宋" w:cs="仿宋"/>
          <w:b w:val="0"/>
          <w:bCs w:val="0"/>
          <w:color w:val="auto"/>
          <w:kern w:val="2"/>
          <w:sz w:val="28"/>
          <w:szCs w:val="28"/>
          <w:lang w:val="en-US" w:eastAsia="zh-CN" w:bidi="ar-SA"/>
        </w:rPr>
        <w:t>贯彻以“客户导向、开拓创新、深究机理、领先同行”的研发理念，继续搭建和完善研究开发平台和分析检测平台。在产品开发方面，坚持以市场需求为导向，时刻关注客户需求，为客户创造价值。在研发人才培养方面，坚持以“创新”和“市场”为导向，建立一支既有技术创新又能快速服务市场的研发队伍。加强共性技术研究，攻关重点技术和产品，提升公司整体的项目研发能力和产品技术水平。整合内部资源，实现一体化运作，逐步搭建高水平的专业技术平台，引领行业发展。推进并落实研发流程管理，加强项目分级管理，整合研发资源，提升产品开发效率；加强微观结构研究，找到内在规律，开发低碳环保产品，聚焦行业难题的攻关工作。</w:t>
      </w:r>
    </w:p>
    <w:p>
      <w:pPr>
        <w:bidi w:val="0"/>
        <w:spacing w:line="360" w:lineRule="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供应链方面</w:t>
      </w:r>
    </w:p>
    <w:p>
      <w:pPr>
        <w:bidi w:val="0"/>
        <w:spacing w:line="360" w:lineRule="auto"/>
        <w:ind w:firstLine="700" w:firstLineChars="25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重点推动供应链一体化管理，从研发、采购、生产、仓储、物流到销售等各个环节，实现规模化和差异化的最优势配置。同时做好汕头、海盐等战略性生产基地的布局与规划建设。充分整合顺德和绍兴两大核心生产基地的优势资源，保障产品供应；改革生产流程，充分发挥设备产能，减少中间环节时间，提升生产效率；聚焦技术难点，对质量缺陷产品，通过专项小组方式进行攻关；增设技术人员，提炼关键控制点，优化生产工艺。通过数字化建设等手段，实现精益生产，解决各区域计划、调度、采购、生产、物流等一体化问题。进一步加强HSE、工艺、自动化等专业技术管理人才的培养工作。</w:t>
      </w:r>
    </w:p>
    <w:p>
      <w:pPr>
        <w:bidi w:val="0"/>
        <w:spacing w:line="360" w:lineRule="auto"/>
        <w:rPr>
          <w:rFonts w:hint="eastAsia" w:ascii="仿宋" w:hAnsi="仿宋" w:eastAsia="仿宋" w:cs="仿宋"/>
          <w:b/>
          <w:bCs/>
          <w:color w:val="auto"/>
          <w:sz w:val="28"/>
          <w:szCs w:val="28"/>
          <w:lang w:val="en-US" w:eastAsia="zh-CN"/>
        </w:rPr>
      </w:pPr>
      <w:r>
        <w:rPr>
          <w:rFonts w:hint="default"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HSE管理方面</w:t>
      </w:r>
    </w:p>
    <w:p>
      <w:pPr>
        <w:bidi w:val="0"/>
        <w:spacing w:line="360" w:lineRule="auto"/>
        <w:ind w:firstLine="700" w:firstLineChars="250"/>
        <w:rPr>
          <w:rFonts w:hint="default" w:ascii="仿宋" w:hAnsi="仿宋" w:eastAsia="仿宋" w:cs="仿宋"/>
          <w:b/>
          <w:color w:val="auto"/>
          <w:kern w:val="2"/>
          <w:sz w:val="28"/>
          <w:szCs w:val="28"/>
          <w:lang w:eastAsia="zh-Hans" w:bidi="ar-SA"/>
        </w:rPr>
      </w:pPr>
      <w:r>
        <w:rPr>
          <w:rFonts w:hint="eastAsia" w:ascii="仿宋" w:hAnsi="仿宋" w:eastAsia="仿宋" w:cs="仿宋"/>
          <w:color w:val="auto"/>
          <w:sz w:val="28"/>
          <w:szCs w:val="28"/>
          <w:lang w:val="en-US" w:eastAsia="zh-CN"/>
        </w:rPr>
        <w:t>公司坚持以“遵循法规、务实创新、节能降耗、绿色领先、持续发展”的理念，紧紧围绕企业和员工的健康、安全、环保等方面开展HSE管理工作，并在HSE体系的基础上，提升到ESG的体系管理。积极响应国家能耗双控政策，不断加强内部能源管理，为应对“碳达峰、碳中和”做好充分准备。公司核心生产基地内逐步推行化学品安全标准化和双体系建设，逐步设置和完善HSE管理的“红线”机制，从事后管理转向主动预防，实现高标准HSE管理。以“零事故”为目标，全面落实安全管理主体责任制，坚决杜绝一切违规违法行为，持续保持和提升HSE合规运作标准，做行业绿色环保的领先者。</w:t>
      </w:r>
    </w:p>
    <w:p>
      <w:pPr>
        <w:pStyle w:val="4"/>
        <w:pageBreakBefore w:val="0"/>
        <w:kinsoku/>
        <w:wordWrap/>
        <w:overflowPunct/>
        <w:topLinePunct w:val="0"/>
        <w:autoSpaceDE/>
        <w:autoSpaceDN/>
        <w:bidi w:val="0"/>
        <w:adjustRightInd/>
        <w:snapToGrid/>
        <w:spacing w:before="0" w:beforeLines="0" w:after="0" w:afterLines="0" w:line="360" w:lineRule="auto"/>
        <w:ind w:left="0" w:leftChars="0" w:right="0" w:rightChars="0"/>
        <w:textAlignment w:val="auto"/>
        <w:rPr>
          <w:rFonts w:hint="eastAsia" w:ascii="仿宋" w:hAnsi="仿宋" w:eastAsia="仿宋" w:cs="仿宋"/>
          <w:color w:val="auto"/>
          <w:sz w:val="28"/>
          <w:szCs w:val="28"/>
          <w:lang w:eastAsia="zh-Hans"/>
        </w:rPr>
      </w:pPr>
      <w:bookmarkStart w:id="58" w:name="_Toc1414381316_WPSOffice_Level2"/>
      <w:r>
        <w:rPr>
          <w:rFonts w:hint="eastAsia" w:ascii="仿宋" w:hAnsi="仿宋" w:eastAsia="仿宋" w:cs="仿宋"/>
          <w:color w:val="auto"/>
          <w:sz w:val="28"/>
          <w:szCs w:val="28"/>
          <w:lang w:eastAsia="zh-Hans"/>
        </w:rPr>
        <w:t>2</w:t>
      </w:r>
      <w:r>
        <w:rPr>
          <w:rFonts w:hint="eastAsia" w:ascii="仿宋" w:hAnsi="仿宋" w:eastAsia="仿宋" w:cs="仿宋"/>
          <w:color w:val="auto"/>
          <w:sz w:val="28"/>
          <w:szCs w:val="28"/>
          <w:lang w:val="en-US" w:eastAsia="zh-Hans"/>
        </w:rPr>
        <w:t>.</w:t>
      </w:r>
      <w:r>
        <w:rPr>
          <w:rFonts w:hint="eastAsia" w:ascii="仿宋" w:hAnsi="仿宋" w:eastAsia="仿宋" w:cs="仿宋"/>
          <w:color w:val="auto"/>
          <w:sz w:val="28"/>
          <w:szCs w:val="28"/>
          <w:lang w:eastAsia="zh-Hans"/>
        </w:rPr>
        <w:t>2</w:t>
      </w:r>
      <w:r>
        <w:rPr>
          <w:rFonts w:hint="eastAsia" w:ascii="仿宋" w:hAnsi="仿宋" w:eastAsia="仿宋" w:cs="仿宋"/>
          <w:color w:val="auto"/>
          <w:sz w:val="28"/>
          <w:szCs w:val="28"/>
          <w:lang w:val="en-US" w:eastAsia="zh-Hans"/>
        </w:rPr>
        <w:t>公司文化</w:t>
      </w:r>
      <w:bookmarkEnd w:id="58"/>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562" w:firstLineChars="200"/>
        <w:jc w:val="left"/>
        <w:textAlignment w:val="auto"/>
        <w:outlineLvl w:val="9"/>
        <w:rPr>
          <w:rFonts w:hint="default"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Hans" w:bidi="ar-SA"/>
        </w:rPr>
        <w:t>使命</w:t>
      </w:r>
      <w:r>
        <w:rPr>
          <w:rFonts w:hint="default" w:ascii="仿宋" w:hAnsi="仿宋" w:eastAsia="仿宋" w:cs="仿宋"/>
          <w:b/>
          <w:bCs/>
          <w:color w:val="auto"/>
          <w:kern w:val="2"/>
          <w:sz w:val="28"/>
          <w:szCs w:val="28"/>
          <w:highlight w:val="none"/>
          <w:lang w:eastAsia="zh-Hans" w:bidi="ar-SA"/>
        </w:rPr>
        <w:t>：</w:t>
      </w:r>
      <w:r>
        <w:rPr>
          <w:rFonts w:hint="eastAsia" w:ascii="仿宋" w:hAnsi="仿宋" w:eastAsia="仿宋" w:cs="仿宋"/>
          <w:b/>
          <w:bCs/>
          <w:color w:val="auto"/>
          <w:kern w:val="2"/>
          <w:sz w:val="28"/>
          <w:szCs w:val="28"/>
          <w:highlight w:val="none"/>
          <w:lang w:val="en-US" w:eastAsia="zh-CN" w:bidi="ar-SA"/>
        </w:rPr>
        <w:t>发展企业发展人为行业为人带来进步</w:t>
      </w:r>
      <w:r>
        <w:rPr>
          <w:rFonts w:hint="default" w:ascii="仿宋" w:hAnsi="仿宋" w:eastAsia="仿宋" w:cs="仿宋"/>
          <w:b w:val="0"/>
          <w:bCs w:val="0"/>
          <w:color w:val="auto"/>
          <w:kern w:val="2"/>
          <w:sz w:val="28"/>
          <w:szCs w:val="28"/>
          <w:highlight w:val="none"/>
          <w:lang w:val="en-US" w:eastAsia="zh-CN" w:bidi="ar-SA"/>
        </w:rPr>
        <w:br w:type="textWrapping"/>
      </w:r>
      <w:r>
        <w:rPr>
          <w:rFonts w:hint="default" w:ascii="仿宋" w:hAnsi="仿宋" w:eastAsia="仿宋" w:cs="仿宋"/>
          <w:b w:val="0"/>
          <w:bCs w:val="0"/>
          <w:color w:val="auto"/>
          <w:kern w:val="2"/>
          <w:sz w:val="28"/>
          <w:szCs w:val="28"/>
          <w:highlight w:val="none"/>
          <w:lang w:val="en-US" w:eastAsia="zh-CN" w:bidi="ar-SA"/>
        </w:rPr>
        <w:t>德美人信奉“有付出就有回报，先付出后有回报”的自然法则，持续学习和精进，提升技能水平和自我修养，实现个人与企业的长远发展，致力于为所有利益相关者提供价值。</w:t>
      </w:r>
    </w:p>
    <w:p>
      <w:pPr>
        <w:keepNext w:val="0"/>
        <w:keepLines w:val="0"/>
        <w:pageBreakBefore w:val="0"/>
        <w:widowControl/>
        <w:suppressLineNumbers w:val="0"/>
        <w:kinsoku/>
        <w:wordWrap/>
        <w:overflowPunct/>
        <w:topLinePunct w:val="0"/>
        <w:autoSpaceDE/>
        <w:autoSpaceDN/>
        <w:bidi w:val="0"/>
        <w:adjustRightInd/>
        <w:snapToGrid/>
        <w:spacing w:line="360" w:lineRule="auto"/>
        <w:ind w:right="0" w:rightChars="0" w:firstLine="560" w:firstLineChars="200"/>
        <w:jc w:val="left"/>
        <w:textAlignment w:val="auto"/>
        <w:outlineLvl w:val="9"/>
        <w:rPr>
          <w:rFonts w:hint="eastAsia" w:ascii="仿宋" w:hAnsi="仿宋" w:eastAsia="仿宋" w:cs="仿宋"/>
          <w:b w:val="0"/>
          <w:bCs w:val="0"/>
          <w:color w:val="auto"/>
          <w:kern w:val="2"/>
          <w:sz w:val="28"/>
          <w:szCs w:val="28"/>
          <w:highlight w:val="none"/>
          <w:lang w:val="en-US" w:eastAsia="zh-CN" w:bidi="ar-SA"/>
        </w:rPr>
      </w:pPr>
      <w:r>
        <w:rPr>
          <w:rFonts w:hint="default" w:ascii="仿宋" w:hAnsi="仿宋" w:eastAsia="仿宋" w:cs="仿宋"/>
          <w:color w:val="auto"/>
          <w:kern w:val="2"/>
          <w:sz w:val="28"/>
          <w:szCs w:val="28"/>
          <w:highlight w:val="none"/>
          <w:lang w:val="en-US" w:eastAsia="zh-CN" w:bidi="ar-SA"/>
        </w:rPr>
        <w:t>德美人对“发展”的定义是可持续的、健康的、积极向上的、被社会主流文化认可的变化趋势；界定“进步”的范畴包括物质、精神方面的进步；“人”是泛指客户、员工、股东、合作者等利益相关方。</w:t>
      </w:r>
      <w:r>
        <w:rPr>
          <w:rFonts w:hint="default" w:ascii="仿宋" w:hAnsi="仿宋" w:eastAsia="仿宋" w:cs="仿宋"/>
          <w:b w:val="0"/>
          <w:bCs w:val="0"/>
          <w:color w:val="auto"/>
          <w:kern w:val="2"/>
          <w:sz w:val="28"/>
          <w:szCs w:val="28"/>
          <w:highlight w:val="none"/>
          <w:lang w:val="en-US" w:eastAsia="zh-CN" w:bidi="ar-SA"/>
        </w:rPr>
        <w:br w:type="textWrapping"/>
      </w:r>
      <w:r>
        <w:rPr>
          <w:rFonts w:hint="default" w:ascii="仿宋" w:hAnsi="仿宋" w:eastAsia="仿宋" w:cs="仿宋"/>
          <w:b w:val="0"/>
          <w:bCs w:val="0"/>
          <w:color w:val="auto"/>
          <w:kern w:val="2"/>
          <w:sz w:val="28"/>
          <w:szCs w:val="28"/>
          <w:highlight w:val="none"/>
          <w:lang w:val="en-US" w:eastAsia="zh-CN" w:bidi="ar-SA"/>
        </w:rPr>
        <w:t>用科技和服务为客户创造价值，与客户共同成长；提供资源和平台激发员工潜能，实现人生价值；为股东创造长期价值和品牌美誉，持续增值；用技术领先引领行业进步，共创良性的行业业态；履行社会责任，创建美好社区生态。</w:t>
      </w:r>
    </w:p>
    <w:p>
      <w:pPr>
        <w:keepNext w:val="0"/>
        <w:keepLines w:val="0"/>
        <w:pageBreakBefore w:val="0"/>
        <w:widowControl/>
        <w:suppressLineNumbers w:val="0"/>
        <w:kinsoku/>
        <w:wordWrap/>
        <w:overflowPunct/>
        <w:topLinePunct w:val="0"/>
        <w:autoSpaceDE/>
        <w:autoSpaceDN/>
        <w:bidi w:val="0"/>
        <w:adjustRightInd/>
        <w:snapToGrid/>
        <w:spacing w:before="157" w:beforeLines="50" w:line="360" w:lineRule="auto"/>
        <w:ind w:left="0" w:leftChars="0" w:right="0" w:rightChars="0" w:firstLine="562" w:firstLineChars="200"/>
        <w:jc w:val="left"/>
        <w:textAlignment w:val="auto"/>
        <w:outlineLvl w:val="9"/>
        <w:rPr>
          <w:rFonts w:hint="default"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Hans" w:bidi="ar-SA"/>
        </w:rPr>
        <w:t>愿景</w:t>
      </w:r>
      <w:r>
        <w:rPr>
          <w:rFonts w:hint="default" w:ascii="仿宋" w:hAnsi="仿宋" w:eastAsia="仿宋" w:cs="仿宋"/>
          <w:b/>
          <w:bCs/>
          <w:color w:val="auto"/>
          <w:kern w:val="2"/>
          <w:sz w:val="28"/>
          <w:szCs w:val="28"/>
          <w:highlight w:val="none"/>
          <w:lang w:eastAsia="zh-Hans" w:bidi="ar-SA"/>
        </w:rPr>
        <w:t>：</w:t>
      </w:r>
      <w:r>
        <w:rPr>
          <w:rFonts w:hint="eastAsia" w:ascii="仿宋" w:hAnsi="仿宋" w:eastAsia="仿宋" w:cs="仿宋"/>
          <w:b/>
          <w:bCs/>
          <w:color w:val="auto"/>
          <w:kern w:val="2"/>
          <w:sz w:val="28"/>
          <w:szCs w:val="28"/>
          <w:highlight w:val="none"/>
          <w:lang w:val="en-US" w:eastAsia="zh-CN" w:bidi="ar-SA"/>
        </w:rPr>
        <w:t>发展企业发展人为行业为人带来进步</w:t>
      </w:r>
      <w:r>
        <w:rPr>
          <w:rFonts w:hint="default" w:ascii="仿宋" w:hAnsi="仿宋" w:eastAsia="仿宋" w:cs="仿宋"/>
          <w:b w:val="0"/>
          <w:bCs w:val="0"/>
          <w:color w:val="auto"/>
          <w:kern w:val="2"/>
          <w:sz w:val="28"/>
          <w:szCs w:val="28"/>
          <w:highlight w:val="none"/>
          <w:lang w:val="en-US" w:eastAsia="zh-CN" w:bidi="ar-SA"/>
        </w:rPr>
        <w:br w:type="textWrapping"/>
      </w:r>
      <w:r>
        <w:rPr>
          <w:rFonts w:hint="default" w:ascii="仿宋" w:hAnsi="仿宋" w:eastAsia="仿宋" w:cs="仿宋"/>
          <w:b w:val="0"/>
          <w:bCs w:val="0"/>
          <w:color w:val="auto"/>
          <w:kern w:val="2"/>
          <w:sz w:val="28"/>
          <w:szCs w:val="28"/>
          <w:highlight w:val="none"/>
          <w:lang w:val="en-US" w:eastAsia="zh-CN" w:bidi="ar-SA"/>
        </w:rPr>
        <w:t>德美人信奉“有付出就有回报，先付出后有回报”的自然法则，持续学习和精进，提升技能水平和自我修养，实现个人与企业的长远发展，致力于为所有利益相关者提供价值。</w:t>
      </w:r>
    </w:p>
    <w:p>
      <w:pPr>
        <w:keepNext w:val="0"/>
        <w:keepLines w:val="0"/>
        <w:pageBreakBefore w:val="0"/>
        <w:widowControl/>
        <w:suppressLineNumbers w:val="0"/>
        <w:kinsoku/>
        <w:wordWrap/>
        <w:overflowPunct/>
        <w:topLinePunct w:val="0"/>
        <w:autoSpaceDE/>
        <w:autoSpaceDN/>
        <w:bidi w:val="0"/>
        <w:adjustRightInd/>
        <w:snapToGrid/>
        <w:spacing w:line="360" w:lineRule="auto"/>
        <w:ind w:right="0" w:rightChars="0" w:firstLine="560" w:firstLineChars="200"/>
        <w:jc w:val="left"/>
        <w:textAlignment w:val="auto"/>
        <w:outlineLvl w:val="9"/>
        <w:rPr>
          <w:rFonts w:hint="eastAsia" w:ascii="仿宋" w:hAnsi="仿宋" w:eastAsia="仿宋" w:cs="仿宋"/>
          <w:b w:val="0"/>
          <w:bCs w:val="0"/>
          <w:color w:val="auto"/>
          <w:kern w:val="2"/>
          <w:sz w:val="28"/>
          <w:szCs w:val="28"/>
          <w:highlight w:val="none"/>
          <w:lang w:val="en-US" w:eastAsia="zh-CN" w:bidi="ar-SA"/>
        </w:rPr>
      </w:pPr>
      <w:r>
        <w:rPr>
          <w:rFonts w:hint="default" w:ascii="仿宋" w:hAnsi="仿宋" w:eastAsia="仿宋" w:cs="仿宋"/>
          <w:color w:val="auto"/>
          <w:kern w:val="2"/>
          <w:sz w:val="28"/>
          <w:szCs w:val="28"/>
          <w:highlight w:val="none"/>
          <w:lang w:val="en-US" w:eastAsia="zh-CN" w:bidi="ar-SA"/>
        </w:rPr>
        <w:t>德美人对“发展”的定义是可持续的、健康的、积极向上的、被社会主流文化认可的变化趋势；界定“进步”的范畴包括物质、精神方面的进步；“人”是泛指客户、员工、股东、合作者等利益相关方。</w:t>
      </w:r>
      <w:r>
        <w:rPr>
          <w:rFonts w:hint="default" w:ascii="仿宋" w:hAnsi="仿宋" w:eastAsia="仿宋" w:cs="仿宋"/>
          <w:b w:val="0"/>
          <w:bCs w:val="0"/>
          <w:color w:val="auto"/>
          <w:kern w:val="2"/>
          <w:sz w:val="28"/>
          <w:szCs w:val="28"/>
          <w:highlight w:val="none"/>
          <w:lang w:val="en-US" w:eastAsia="zh-CN" w:bidi="ar-SA"/>
        </w:rPr>
        <w:br w:type="textWrapping"/>
      </w:r>
      <w:r>
        <w:rPr>
          <w:rFonts w:hint="default" w:ascii="仿宋" w:hAnsi="仿宋" w:eastAsia="仿宋" w:cs="仿宋"/>
          <w:b w:val="0"/>
          <w:bCs w:val="0"/>
          <w:color w:val="auto"/>
          <w:kern w:val="2"/>
          <w:sz w:val="28"/>
          <w:szCs w:val="28"/>
          <w:highlight w:val="none"/>
          <w:lang w:val="en-US" w:eastAsia="zh-CN" w:bidi="ar-SA"/>
        </w:rPr>
        <w:t>用科技和服务为客户创造价值，与客户共同成长；提供资源和平台激发员工潜能，实现人生价值；为股东创造长期价值和品牌美誉，持续增值；用技术领先引领行业进步，共创良性的行业业态；履行社会责任，创建美好社区生态。</w:t>
      </w:r>
    </w:p>
    <w:p>
      <w:pPr>
        <w:keepNext w:val="0"/>
        <w:keepLines w:val="0"/>
        <w:widowControl/>
        <w:suppressLineNumbers w:val="0"/>
        <w:spacing w:line="360" w:lineRule="auto"/>
        <w:ind w:firstLine="562" w:firstLineChars="200"/>
        <w:jc w:val="left"/>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Hans" w:bidi="ar-SA"/>
        </w:rPr>
        <w:t>价值观</w:t>
      </w:r>
      <w:r>
        <w:rPr>
          <w:rFonts w:hint="default" w:ascii="仿宋" w:hAnsi="仿宋" w:eastAsia="仿宋" w:cs="仿宋"/>
          <w:b/>
          <w:bCs/>
          <w:color w:val="auto"/>
          <w:kern w:val="2"/>
          <w:sz w:val="28"/>
          <w:szCs w:val="28"/>
          <w:highlight w:val="none"/>
          <w:lang w:eastAsia="zh-Hans" w:bidi="ar-SA"/>
        </w:rPr>
        <w:t>：</w:t>
      </w:r>
      <w:r>
        <w:rPr>
          <w:rFonts w:hint="eastAsia" w:ascii="仿宋" w:hAnsi="仿宋" w:eastAsia="仿宋" w:cs="仿宋"/>
          <w:b/>
          <w:bCs/>
          <w:color w:val="auto"/>
          <w:kern w:val="2"/>
          <w:sz w:val="28"/>
          <w:szCs w:val="28"/>
          <w:highlight w:val="none"/>
          <w:lang w:val="en-US" w:eastAsia="zh-CN" w:bidi="ar-SA"/>
        </w:rPr>
        <w:t>携手创造共享未来开心工作愉快生活</w:t>
      </w:r>
    </w:p>
    <w:p>
      <w:pPr>
        <w:keepNext w:val="0"/>
        <w:keepLines w:val="0"/>
        <w:widowControl/>
        <w:suppressLineNumbers w:val="0"/>
        <w:spacing w:line="360" w:lineRule="auto"/>
        <w:ind w:firstLine="560" w:firstLineChars="200"/>
        <w:jc w:val="left"/>
        <w:rPr>
          <w:rFonts w:hint="eastAsia" w:ascii="仿宋" w:hAnsi="仿宋" w:eastAsia="仿宋" w:cs="仿宋"/>
          <w:color w:val="auto"/>
          <w:kern w:val="2"/>
          <w:sz w:val="28"/>
          <w:szCs w:val="28"/>
          <w:highlight w:val="none"/>
          <w:lang w:val="en-US" w:eastAsia="zh-CN" w:bidi="ar-SA"/>
        </w:rPr>
      </w:pPr>
      <w:r>
        <w:rPr>
          <w:rFonts w:hint="default" w:ascii="仿宋" w:hAnsi="仿宋" w:eastAsia="仿宋" w:cs="仿宋"/>
          <w:color w:val="auto"/>
          <w:kern w:val="2"/>
          <w:sz w:val="28"/>
          <w:szCs w:val="28"/>
          <w:highlight w:val="none"/>
          <w:lang w:val="en-US" w:eastAsia="zh-CN" w:bidi="ar-SA"/>
        </w:rPr>
        <w:t>德美人自觉遵守社会公德和商业道德，始终秉承诚信、协作、创新、共享的价值观内核，以立身本职工作为基础，持续改善为己任，不改初心，克己复礼，与利益相关方创造事业共同体和利益共同体，并着力建立公平、公正的利益分享机制，努力探索按生产要素分配机制，与利益相关方共享未来。</w:t>
      </w:r>
    </w:p>
    <w:p>
      <w:pPr>
        <w:pStyle w:val="6"/>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560" w:firstLineChars="200"/>
        <w:jc w:val="both"/>
        <w:textAlignment w:val="auto"/>
        <w:rPr>
          <w:rFonts w:hint="default" w:ascii="仿宋" w:hAnsi="仿宋" w:eastAsia="仿宋" w:cs="仿宋"/>
          <w:color w:val="auto"/>
          <w:kern w:val="2"/>
          <w:sz w:val="28"/>
          <w:szCs w:val="28"/>
          <w:highlight w:val="none"/>
          <w:lang w:eastAsia="zh-CN" w:bidi="ar-SA"/>
        </w:rPr>
      </w:pPr>
      <w:r>
        <w:rPr>
          <w:rFonts w:hint="default" w:ascii="仿宋" w:hAnsi="仿宋" w:eastAsia="仿宋" w:cs="仿宋"/>
          <w:color w:val="auto"/>
          <w:kern w:val="2"/>
          <w:sz w:val="28"/>
          <w:szCs w:val="28"/>
          <w:highlight w:val="none"/>
          <w:lang w:val="en-US" w:eastAsia="zh-CN" w:bidi="ar-SA"/>
        </w:rPr>
        <w:t>德美人热爱工作，积极进取，充分展示个人的聪明才智，赢得社会认可和尊重，实现人生价值最大化，追求工作成就带来的最大满足感和愉悦感。同时，我们带着阳光心态认识真我、理解他人，培养健康的身心，积极面对工作和生活的挑战，成就美好的事业和人生</w:t>
      </w:r>
      <w:r>
        <w:rPr>
          <w:rFonts w:hint="default" w:ascii="仿宋" w:hAnsi="仿宋" w:eastAsia="仿宋" w:cs="仿宋"/>
          <w:color w:val="auto"/>
          <w:kern w:val="2"/>
          <w:sz w:val="28"/>
          <w:szCs w:val="28"/>
          <w:highlight w:val="none"/>
          <w:lang w:eastAsia="zh-CN" w:bidi="ar-SA"/>
        </w:rPr>
        <w:t>。</w:t>
      </w:r>
    </w:p>
    <w:p>
      <w:pPr>
        <w:pStyle w:val="4"/>
        <w:bidi w:val="0"/>
        <w:rPr>
          <w:rFonts w:hint="eastAsia" w:ascii="仿宋" w:hAnsi="仿宋" w:eastAsia="仿宋" w:cs="仿宋"/>
          <w:color w:val="auto"/>
          <w:sz w:val="28"/>
          <w:szCs w:val="22"/>
        </w:rPr>
      </w:pPr>
      <w:bookmarkStart w:id="59" w:name="_Toc1010289369_WPSOffice_Level2"/>
      <w:r>
        <w:rPr>
          <w:rFonts w:hint="eastAsia" w:ascii="仿宋" w:hAnsi="仿宋" w:eastAsia="仿宋" w:cs="仿宋"/>
          <w:color w:val="auto"/>
          <w:sz w:val="28"/>
          <w:szCs w:val="22"/>
        </w:rPr>
        <w:t>2</w:t>
      </w:r>
      <w:r>
        <w:rPr>
          <w:rFonts w:hint="eastAsia" w:ascii="仿宋" w:hAnsi="仿宋" w:eastAsia="仿宋" w:cs="仿宋"/>
          <w:color w:val="auto"/>
          <w:sz w:val="28"/>
          <w:szCs w:val="22"/>
          <w:lang w:val="en-US" w:eastAsia="zh-Hans"/>
        </w:rPr>
        <w:t>.</w:t>
      </w:r>
      <w:r>
        <w:rPr>
          <w:rFonts w:hint="eastAsia" w:ascii="仿宋" w:hAnsi="仿宋" w:eastAsia="仿宋" w:cs="仿宋"/>
          <w:color w:val="auto"/>
          <w:sz w:val="28"/>
          <w:szCs w:val="22"/>
          <w:lang w:eastAsia="zh-Hans"/>
        </w:rPr>
        <w:t>3</w:t>
      </w:r>
      <w:r>
        <w:rPr>
          <w:rFonts w:hint="eastAsia" w:ascii="仿宋" w:hAnsi="仿宋" w:eastAsia="仿宋" w:cs="仿宋"/>
          <w:color w:val="auto"/>
          <w:sz w:val="28"/>
          <w:szCs w:val="22"/>
        </w:rPr>
        <w:t>组织架构及主要产品</w:t>
      </w:r>
      <w:bookmarkEnd w:id="59"/>
    </w:p>
    <w:p>
      <w:pPr>
        <w:pStyle w:val="5"/>
        <w:bidi w:val="0"/>
        <w:jc w:val="center"/>
        <w:rPr>
          <w:rFonts w:hint="eastAsia"/>
          <w:lang w:val="en-US" w:eastAsia="zh-Hans"/>
        </w:rPr>
      </w:pPr>
      <w:bookmarkStart w:id="60" w:name="_Toc2033049311_WPSOffice_Level2"/>
      <w:bookmarkStart w:id="61" w:name="_Toc1927711601_WPSOffice_Level2"/>
      <w:bookmarkStart w:id="62" w:name="_Toc583242609_WPSOffice_Level2"/>
      <w:r>
        <w:rPr>
          <w:rFonts w:hint="eastAsia"/>
          <w:lang w:val="en-US" w:eastAsia="zh-Hans"/>
        </w:rPr>
        <w:t>组织架构图</w:t>
      </w:r>
      <w:bookmarkEnd w:id="60"/>
      <w:bookmarkEnd w:id="61"/>
      <w:bookmarkEnd w:id="62"/>
    </w:p>
    <w:p>
      <w:pPr>
        <w:rPr>
          <w:rFonts w:hint="eastAsia"/>
          <w:lang w:val="en-US" w:eastAsia="zh-Hans"/>
        </w:rPr>
      </w:pPr>
      <w:r>
        <w:rPr>
          <w:rFonts w:hint="eastAsia" w:ascii="宋体" w:hAnsi="宋体" w:eastAsia="宋体" w:cs="宋体"/>
          <w:b w:val="0"/>
          <w:bCs w:val="0"/>
          <w:sz w:val="24"/>
          <w:szCs w:val="24"/>
          <w:highlight w:val="none"/>
        </w:rPr>
        <w:drawing>
          <wp:inline distT="0" distB="0" distL="114300" distR="114300">
            <wp:extent cx="5284470" cy="2902585"/>
            <wp:effectExtent l="0" t="0" r="24130" b="18415"/>
            <wp:docPr id="9" name="图片 9" descr="截屏2023-10-19 上午11.2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截屏2023-10-19 上午11.20.42"/>
                    <pic:cNvPicPr>
                      <a:picLocks noChangeAspect="1"/>
                    </pic:cNvPicPr>
                  </pic:nvPicPr>
                  <pic:blipFill>
                    <a:blip r:embed="rId8"/>
                    <a:stretch>
                      <a:fillRect/>
                    </a:stretch>
                  </pic:blipFill>
                  <pic:spPr>
                    <a:xfrm>
                      <a:off x="0" y="0"/>
                      <a:ext cx="5284470" cy="2902585"/>
                    </a:xfrm>
                    <a:prstGeom prst="rect">
                      <a:avLst/>
                    </a:prstGeom>
                  </pic:spPr>
                </pic:pic>
              </a:graphicData>
            </a:graphic>
          </wp:inline>
        </w:drawing>
      </w:r>
    </w:p>
    <w:p>
      <w:pPr>
        <w:rPr>
          <w:rFonts w:hint="eastAsia"/>
          <w:color w:val="auto"/>
        </w:rPr>
      </w:pPr>
    </w:p>
    <w:p>
      <w:pPr>
        <w:spacing w:line="360" w:lineRule="auto"/>
        <w:ind w:firstLine="280" w:firstLineChars="100"/>
        <w:rPr>
          <w:rFonts w:hint="eastAsia" w:ascii="仿宋" w:hAnsi="仿宋" w:eastAsia="仿宋" w:cs="仿宋"/>
          <w:color w:val="auto"/>
          <w:kern w:val="2"/>
          <w:sz w:val="28"/>
          <w:szCs w:val="28"/>
          <w:highlight w:val="none"/>
          <w:lang w:eastAsia="zh-CN" w:bidi="ar-SA"/>
        </w:rPr>
      </w:pPr>
      <w:r>
        <w:rPr>
          <w:rFonts w:hint="eastAsia" w:ascii="仿宋" w:hAnsi="仿宋" w:eastAsia="仿宋" w:cs="仿宋"/>
          <w:color w:val="auto"/>
          <w:sz w:val="28"/>
          <w:szCs w:val="22"/>
          <w:lang w:val="en-US" w:eastAsia="zh-Hans"/>
        </w:rPr>
        <w:t>公司主要生产</w:t>
      </w:r>
      <w:r>
        <w:rPr>
          <w:rFonts w:hint="default" w:ascii="仿宋" w:hAnsi="仿宋" w:eastAsia="仿宋" w:cs="仿宋"/>
          <w:color w:val="auto"/>
          <w:sz w:val="28"/>
          <w:szCs w:val="22"/>
          <w:lang w:eastAsia="zh-Hans"/>
        </w:rPr>
        <w:t>纺织助剂化学品，用于纺织印染企业，改善纺织印染品质，提高纺织品附加值。公司从1989年就致力于纺织助剂化学品的开发、生产和销售，通过人才引进和自主创新，不断开发出行业领先产品。自主开发匀染剂、固色剂等系列纺织助剂化学品，覆盖印染企业的前处理、染色、印花、后整理及功能整理等全套工序。</w:t>
      </w:r>
    </w:p>
    <w:p>
      <w:pPr>
        <w:rPr>
          <w:rFonts w:hint="eastAsia" w:ascii="仿宋" w:hAnsi="仿宋" w:eastAsia="仿宋" w:cs="仿宋"/>
          <w:color w:val="auto"/>
          <w:sz w:val="28"/>
          <w:szCs w:val="28"/>
          <w:lang w:val="en-US" w:eastAsia="zh-Hans"/>
        </w:rPr>
      </w:pPr>
      <w:r>
        <w:rPr>
          <w:rFonts w:hint="eastAsia" w:ascii="仿宋" w:hAnsi="仿宋" w:eastAsia="仿宋" w:cs="仿宋"/>
          <w:color w:val="auto"/>
          <w:sz w:val="28"/>
          <w:szCs w:val="28"/>
          <w:lang w:val="en-US" w:eastAsia="zh-Hans"/>
        </w:rPr>
        <w:br w:type="page"/>
      </w:r>
    </w:p>
    <w:p>
      <w:pPr>
        <w:pStyle w:val="2"/>
        <w:pageBreakBefore w:val="0"/>
        <w:widowControl w:val="0"/>
        <w:numPr>
          <w:ilvl w:val="0"/>
          <w:numId w:val="4"/>
        </w:numPr>
        <w:kinsoku/>
        <w:wordWrap/>
        <w:overflowPunct/>
        <w:topLinePunct w:val="0"/>
        <w:autoSpaceDE/>
        <w:autoSpaceDN/>
        <w:bidi w:val="0"/>
        <w:adjustRightInd/>
        <w:snapToGrid/>
        <w:spacing w:before="0" w:after="0" w:line="360" w:lineRule="auto"/>
        <w:ind w:left="0" w:leftChars="0" w:right="0" w:rightChars="0"/>
        <w:jc w:val="center"/>
        <w:textAlignment w:val="auto"/>
        <w:rPr>
          <w:color w:val="auto"/>
          <w:lang w:eastAsia="zh-CN"/>
        </w:rPr>
      </w:pPr>
      <w:bookmarkStart w:id="63" w:name="_Toc234104998_WPSOffice_Level1"/>
      <w:r>
        <w:rPr>
          <w:rFonts w:hint="eastAsia" w:ascii="仿宋" w:hAnsi="仿宋" w:eastAsia="仿宋" w:cs="仿宋"/>
          <w:color w:val="auto"/>
          <w:sz w:val="28"/>
          <w:szCs w:val="28"/>
          <w:lang w:eastAsia="zh-CN"/>
        </w:rPr>
        <w:t>员工权益维护</w:t>
      </w:r>
      <w:bookmarkEnd w:id="63"/>
    </w:p>
    <w:p>
      <w:pPr>
        <w:pStyle w:val="4"/>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textAlignment w:val="auto"/>
        <w:rPr>
          <w:rFonts w:hint="eastAsia" w:ascii="仿宋" w:hAnsi="仿宋" w:eastAsia="仿宋" w:cs="仿宋"/>
          <w:color w:val="auto"/>
          <w:sz w:val="28"/>
          <w:szCs w:val="28"/>
          <w:lang w:eastAsia="zh-CN"/>
        </w:rPr>
      </w:pPr>
      <w:bookmarkStart w:id="64" w:name="_Toc2110579365_WPSOffice_Level2"/>
      <w:r>
        <w:rPr>
          <w:rFonts w:hint="eastAsia" w:ascii="仿宋" w:hAnsi="仿宋" w:eastAsia="仿宋" w:cs="仿宋"/>
          <w:color w:val="auto"/>
          <w:sz w:val="28"/>
          <w:szCs w:val="28"/>
          <w:lang w:eastAsia="zh-CN"/>
        </w:rPr>
        <w:t>3</w:t>
      </w:r>
      <w:r>
        <w:rPr>
          <w:rFonts w:hint="eastAsia" w:ascii="仿宋" w:hAnsi="仿宋" w:eastAsia="仿宋" w:cs="仿宋"/>
          <w:color w:val="auto"/>
          <w:sz w:val="28"/>
          <w:szCs w:val="28"/>
          <w:lang w:val="en-US" w:eastAsia="zh-Hans"/>
        </w:rPr>
        <w:t>.</w:t>
      </w:r>
      <w:r>
        <w:rPr>
          <w:rFonts w:hint="eastAsia" w:ascii="仿宋" w:hAnsi="仿宋" w:eastAsia="仿宋" w:cs="仿宋"/>
          <w:color w:val="auto"/>
          <w:sz w:val="28"/>
          <w:szCs w:val="28"/>
          <w:lang w:eastAsia="zh-Hans"/>
        </w:rPr>
        <w:t>1</w:t>
      </w:r>
      <w:r>
        <w:rPr>
          <w:rFonts w:hint="eastAsia" w:ascii="仿宋" w:hAnsi="仿宋" w:eastAsia="仿宋" w:cs="仿宋"/>
          <w:color w:val="auto"/>
          <w:sz w:val="28"/>
          <w:szCs w:val="28"/>
          <w:lang w:val="en-US" w:eastAsia="zh-Hans"/>
        </w:rPr>
        <w:t>用人理念</w:t>
      </w:r>
      <w:bookmarkEnd w:id="64"/>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 w:hAnsi="仿宋" w:eastAsia="仿宋" w:cs="仿宋"/>
          <w:color w:val="auto"/>
          <w:sz w:val="28"/>
          <w:szCs w:val="22"/>
          <w:lang w:eastAsia="zh-Hans"/>
        </w:rPr>
      </w:pPr>
      <w:r>
        <w:rPr>
          <w:rFonts w:hint="eastAsia" w:ascii="仿宋" w:hAnsi="仿宋" w:eastAsia="仿宋" w:cs="仿宋"/>
          <w:color w:val="auto"/>
          <w:sz w:val="28"/>
          <w:szCs w:val="22"/>
          <w:lang w:val="en-US" w:eastAsia="zh-CN"/>
        </w:rPr>
        <w:t>德美公司坚持“人以德为本，才以智为先”的用人理念，注重员工的潜能与品质，团队协作和发展。我们对员工的要求：优良的品格，言必信、行必正；良好的沟通能力；合作的团队精神；优秀的专业水准；良好的服务意识。我们用人首先强调和谐，“君子和而不同”，这句话体现了我们一贯的用人哲学。惟有道同志合方能和谐，同事之间、同事与公司之间都要达到和谐统一，才能形成强大的凝聚力；其次我们还要强调“和而不同”，做到和谐但不千篇一律，不同而又不相互冲突，让员工葆有张扬的个性与饱满的创造力。</w:t>
      </w:r>
      <w:r>
        <w:rPr>
          <w:rFonts w:hint="eastAsia" w:ascii="仿宋" w:hAnsi="仿宋" w:eastAsia="仿宋" w:cs="仿宋"/>
          <w:color w:val="auto"/>
          <w:sz w:val="28"/>
          <w:szCs w:val="22"/>
          <w:lang w:val="en-US" w:eastAsia="zh-CN"/>
        </w:rPr>
        <w:br w:type="textWrapping"/>
      </w:r>
      <w:r>
        <w:rPr>
          <w:rFonts w:hint="eastAsia" w:ascii="仿宋" w:hAnsi="仿宋" w:eastAsia="仿宋" w:cs="仿宋"/>
          <w:color w:val="auto"/>
          <w:sz w:val="28"/>
          <w:szCs w:val="22"/>
          <w:lang w:val="en-US" w:eastAsia="zh-CN"/>
        </w:rPr>
        <w:t>德美员工来自全国各地，德美的企业文化有着显著的相互包容、和谐共生的移民文化特色，德美的企业文化拥有与生俱来的博大胸襟。德美视人才为企业发展之本，永远给人才以展翅翱翔的蓝天，德美的大门对所有的人才敞开。在共同的价值观和企业奋斗目标的大旗下，德美更注重每个成员的个性发展，并给予自由表现与拓展的空间。“脚踏实地，专注做好每件事”是我们的信念，也是对员工和每一个愿意加盟德美的人才的基本要求。</w:t>
      </w:r>
      <w:r>
        <w:rPr>
          <w:rFonts w:hint="eastAsia" w:ascii="仿宋" w:hAnsi="仿宋" w:eastAsia="仿宋" w:cs="仿宋"/>
          <w:color w:val="auto"/>
          <w:sz w:val="28"/>
          <w:szCs w:val="22"/>
          <w:lang w:val="en-US" w:eastAsia="zh-CN"/>
        </w:rPr>
        <w:br w:type="textWrapping"/>
      </w:r>
      <w:r>
        <w:rPr>
          <w:rFonts w:hint="eastAsia" w:ascii="仿宋" w:hAnsi="仿宋" w:eastAsia="仿宋" w:cs="仿宋"/>
          <w:color w:val="auto"/>
          <w:sz w:val="28"/>
          <w:szCs w:val="22"/>
          <w:lang w:val="en-US" w:eastAsia="zh-CN"/>
        </w:rPr>
        <w:t>公司人力资源观：人才是企业兴衰之本，企业是人才远航之舟，同舟共济方能到达彼岸；待遇留人、事业留人、感情留人、氛围留人；以人为本，尊重人才价值；提供平台，发挥人才优势；德才兼备，培养自有人才；贡献社会，实现个人价值。</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 w:hAnsi="仿宋" w:eastAsia="仿宋" w:cs="仿宋"/>
          <w:color w:val="auto"/>
          <w:kern w:val="2"/>
          <w:sz w:val="28"/>
          <w:szCs w:val="22"/>
          <w:lang w:val="en-US" w:eastAsia="zh-CN" w:bidi="ar-SA"/>
        </w:rPr>
      </w:pPr>
    </w:p>
    <w:p>
      <w:pPr>
        <w:pStyle w:val="4"/>
        <w:bidi w:val="0"/>
        <w:rPr>
          <w:rFonts w:hint="eastAsia"/>
          <w:color w:val="auto"/>
          <w:lang w:val="en-US" w:eastAsia="zh-CN"/>
        </w:rPr>
      </w:pPr>
      <w:bookmarkStart w:id="65" w:name="_Toc372506409_WPSOffice_Level2"/>
      <w:r>
        <w:rPr>
          <w:rFonts w:hint="eastAsia" w:ascii="仿宋" w:hAnsi="仿宋" w:eastAsia="仿宋" w:cs="仿宋"/>
          <w:color w:val="auto"/>
          <w:sz w:val="28"/>
          <w:szCs w:val="28"/>
          <w:lang w:eastAsia="zh-CN"/>
        </w:rPr>
        <w:t>3</w:t>
      </w:r>
      <w:r>
        <w:rPr>
          <w:rFonts w:hint="eastAsia" w:ascii="仿宋" w:hAnsi="仿宋" w:eastAsia="仿宋" w:cs="仿宋"/>
          <w:color w:val="auto"/>
          <w:sz w:val="28"/>
          <w:szCs w:val="28"/>
          <w:lang w:val="en-US" w:eastAsia="zh-Hans"/>
        </w:rPr>
        <w:t>.</w:t>
      </w:r>
      <w:r>
        <w:rPr>
          <w:rFonts w:hint="eastAsia" w:ascii="仿宋" w:hAnsi="仿宋" w:eastAsia="仿宋" w:cs="仿宋"/>
          <w:color w:val="auto"/>
          <w:sz w:val="28"/>
          <w:szCs w:val="28"/>
          <w:lang w:val="en-US" w:eastAsia="zh-CN"/>
        </w:rPr>
        <w:t>2薪酬政策</w:t>
      </w:r>
      <w:bookmarkEnd w:id="65"/>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 w:hAnsi="仿宋" w:eastAsia="仿宋" w:cs="仿宋"/>
          <w:color w:val="auto"/>
          <w:kern w:val="2"/>
          <w:sz w:val="28"/>
          <w:szCs w:val="22"/>
          <w:lang w:val="en-US" w:eastAsia="zh-CN" w:bidi="ar-SA"/>
        </w:rPr>
      </w:pPr>
      <w:r>
        <w:rPr>
          <w:rFonts w:hint="eastAsia" w:ascii="仿宋" w:hAnsi="仿宋" w:eastAsia="仿宋" w:cs="仿宋"/>
          <w:color w:val="auto"/>
          <w:kern w:val="2"/>
          <w:sz w:val="28"/>
          <w:szCs w:val="22"/>
          <w:lang w:val="en-US" w:eastAsia="zh-CN" w:bidi="ar-SA"/>
        </w:rPr>
        <w:t>公司一直致力于建设体现薪酬的内部公平性与保持薪酬的外部竞争力的薪酬体系，通过职位评估确定职位价值，通过职业发展体系确定专业序列，根据员工职位、专业序列以及绩效等级确定薪酬水平，最大限度地降低薪酬的主观性，同时关注市场薪酬变化趋势，保持核心员工薪酬的市场竞争力。</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2" w:firstLineChars="200"/>
        <w:jc w:val="both"/>
        <w:textAlignment w:val="auto"/>
        <w:outlineLvl w:val="9"/>
        <w:rPr>
          <w:rFonts w:hint="eastAsia" w:ascii="仿宋" w:hAnsi="仿宋" w:eastAsia="仿宋" w:cs="仿宋"/>
          <w:b/>
          <w:color w:val="auto"/>
          <w:kern w:val="2"/>
          <w:sz w:val="28"/>
          <w:szCs w:val="28"/>
          <w:lang w:val="en-US" w:eastAsia="zh-CN" w:bidi="ar-SA"/>
        </w:rPr>
      </w:pPr>
      <w:bookmarkStart w:id="66" w:name="_Toc800385058_WPSOffice_Level2"/>
      <w:r>
        <w:rPr>
          <w:rFonts w:hint="default" w:ascii="仿宋" w:hAnsi="仿宋" w:eastAsia="仿宋" w:cs="仿宋"/>
          <w:b/>
          <w:color w:val="auto"/>
          <w:kern w:val="2"/>
          <w:sz w:val="28"/>
          <w:szCs w:val="28"/>
          <w:lang w:eastAsia="zh-CN" w:bidi="ar-SA"/>
        </w:rPr>
        <w:t>3</w:t>
      </w:r>
      <w:r>
        <w:rPr>
          <w:rFonts w:hint="eastAsia" w:ascii="仿宋" w:hAnsi="仿宋" w:eastAsia="仿宋" w:cs="仿宋"/>
          <w:b/>
          <w:color w:val="auto"/>
          <w:kern w:val="2"/>
          <w:sz w:val="28"/>
          <w:szCs w:val="28"/>
          <w:lang w:val="en-US" w:eastAsia="zh-Hans" w:bidi="ar-SA"/>
        </w:rPr>
        <w:t>.</w:t>
      </w:r>
      <w:r>
        <w:rPr>
          <w:rFonts w:hint="default" w:ascii="仿宋" w:hAnsi="仿宋" w:eastAsia="仿宋" w:cs="仿宋"/>
          <w:b/>
          <w:color w:val="auto"/>
          <w:kern w:val="2"/>
          <w:sz w:val="28"/>
          <w:szCs w:val="28"/>
          <w:lang w:eastAsia="zh-Hans" w:bidi="ar-SA"/>
        </w:rPr>
        <w:t>3</w:t>
      </w:r>
      <w:r>
        <w:rPr>
          <w:rFonts w:hint="eastAsia" w:ascii="仿宋" w:hAnsi="仿宋" w:eastAsia="仿宋" w:cs="仿宋"/>
          <w:b/>
          <w:color w:val="auto"/>
          <w:kern w:val="2"/>
          <w:sz w:val="28"/>
          <w:szCs w:val="28"/>
          <w:lang w:val="en-US" w:eastAsia="zh-CN" w:bidi="ar-SA"/>
        </w:rPr>
        <w:t>培训计划</w:t>
      </w:r>
      <w:bookmarkEnd w:id="66"/>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 w:hAnsi="仿宋" w:eastAsia="仿宋" w:cs="仿宋"/>
          <w:color w:val="auto"/>
          <w:kern w:val="2"/>
          <w:sz w:val="28"/>
          <w:szCs w:val="22"/>
          <w:lang w:val="en-US" w:eastAsia="zh-CN" w:bidi="ar-SA"/>
        </w:rPr>
      </w:pPr>
      <w:r>
        <w:rPr>
          <w:rFonts w:hint="eastAsia" w:ascii="仿宋" w:hAnsi="仿宋" w:eastAsia="仿宋" w:cs="仿宋"/>
          <w:color w:val="auto"/>
          <w:kern w:val="2"/>
          <w:sz w:val="28"/>
          <w:szCs w:val="22"/>
          <w:lang w:val="en-US" w:eastAsia="zh-CN" w:bidi="ar-SA"/>
        </w:rPr>
        <w:t>结合公司发展战略规划及重点工作，制定员工年度培训计划，同时根据各体系的核心岗位人群设计培养计划，开展培训课题研讨，且定期组织开展管理知识、业务技能提升、安全管理等方面的培训，通过培训为员工不断输入新的知识与技能，使其具有接受挑战性的工作与任务的能力，实现自我成长和自我价值，从而综合提升企业的综合竞争力。公司结合内外部培训资源、线上线下培训方式，有效提升员工工作能力和职业竞争力，提升员工综合素质。</w:t>
      </w:r>
    </w:p>
    <w:p>
      <w:pPr>
        <w:pStyle w:val="3"/>
        <w:pageBreakBefore w:val="0"/>
        <w:widowControl w:val="0"/>
        <w:numPr>
          <w:ilvl w:val="0"/>
          <w:numId w:val="4"/>
        </w:numPr>
        <w:kinsoku/>
        <w:wordWrap/>
        <w:overflowPunct/>
        <w:topLinePunct w:val="0"/>
        <w:bidi w:val="0"/>
        <w:adjustRightInd/>
        <w:snapToGrid/>
        <w:spacing w:before="0" w:after="0" w:line="360" w:lineRule="auto"/>
        <w:ind w:left="0" w:leftChars="0" w:right="0" w:rightChars="0"/>
        <w:jc w:val="both"/>
        <w:textAlignment w:val="auto"/>
        <w:rPr>
          <w:rFonts w:hint="eastAsia" w:ascii="仿宋" w:hAnsi="仿宋" w:eastAsia="仿宋" w:cs="仿宋"/>
          <w:color w:val="auto"/>
          <w:sz w:val="28"/>
          <w:szCs w:val="28"/>
          <w:lang w:val="en-US" w:eastAsia="zh-Hans"/>
        </w:rPr>
      </w:pPr>
      <w:bookmarkStart w:id="67" w:name="_Toc412660082_WPSOffice_Level1"/>
      <w:r>
        <w:rPr>
          <w:rFonts w:hint="eastAsia" w:ascii="仿宋" w:hAnsi="仿宋" w:eastAsia="仿宋" w:cs="仿宋"/>
          <w:color w:val="auto"/>
          <w:sz w:val="28"/>
          <w:szCs w:val="28"/>
          <w:lang w:val="en-US" w:eastAsia="zh-CN"/>
        </w:rPr>
        <w:t>环境</w:t>
      </w:r>
      <w:r>
        <w:rPr>
          <w:rFonts w:hint="eastAsia" w:ascii="仿宋" w:hAnsi="仿宋" w:eastAsia="仿宋" w:cs="仿宋"/>
          <w:color w:val="auto"/>
          <w:sz w:val="28"/>
          <w:szCs w:val="28"/>
          <w:lang w:val="en-US" w:eastAsia="zh-Hans"/>
        </w:rPr>
        <w:t>保护</w:t>
      </w:r>
      <w:bookmarkEnd w:id="67"/>
    </w:p>
    <w:p>
      <w:pPr>
        <w:pStyle w:val="4"/>
        <w:pageBreakBefore w:val="0"/>
        <w:widowControl w:val="0"/>
        <w:kinsoku/>
        <w:wordWrap/>
        <w:overflowPunct/>
        <w:topLinePunct w:val="0"/>
        <w:bidi w:val="0"/>
        <w:adjustRightInd/>
        <w:snapToGrid/>
        <w:spacing w:before="0" w:beforeLines="0" w:after="0" w:afterLines="0" w:line="360" w:lineRule="auto"/>
        <w:ind w:left="0" w:leftChars="0" w:right="0" w:rightChars="0"/>
        <w:jc w:val="both"/>
        <w:textAlignment w:val="auto"/>
        <w:rPr>
          <w:rFonts w:hint="eastAsia" w:ascii="仿宋" w:hAnsi="仿宋" w:eastAsia="仿宋" w:cs="仿宋"/>
          <w:color w:val="auto"/>
          <w:sz w:val="28"/>
          <w:szCs w:val="28"/>
          <w:lang w:eastAsia="zh-CN"/>
        </w:rPr>
      </w:pPr>
      <w:bookmarkStart w:id="68" w:name="_Toc234104998_WPSOffice_Level2"/>
      <w:r>
        <w:rPr>
          <w:rFonts w:hint="eastAsia" w:ascii="仿宋" w:hAnsi="仿宋" w:eastAsia="仿宋" w:cs="仿宋"/>
          <w:color w:val="auto"/>
          <w:sz w:val="28"/>
          <w:szCs w:val="28"/>
          <w:lang w:eastAsia="zh-CN"/>
        </w:rPr>
        <w:t>4</w:t>
      </w:r>
      <w:r>
        <w:rPr>
          <w:rFonts w:hint="eastAsia" w:ascii="仿宋" w:hAnsi="仿宋" w:eastAsia="仿宋" w:cs="仿宋"/>
          <w:color w:val="auto"/>
          <w:sz w:val="28"/>
          <w:szCs w:val="28"/>
          <w:lang w:val="en-US" w:eastAsia="zh-Hans"/>
        </w:rPr>
        <w:t>.</w:t>
      </w:r>
      <w:r>
        <w:rPr>
          <w:rFonts w:hint="eastAsia" w:ascii="仿宋" w:hAnsi="仿宋" w:eastAsia="仿宋" w:cs="仿宋"/>
          <w:color w:val="auto"/>
          <w:sz w:val="28"/>
          <w:szCs w:val="28"/>
          <w:lang w:eastAsia="zh-Hans"/>
        </w:rPr>
        <w:t>1</w:t>
      </w:r>
      <w:r>
        <w:rPr>
          <w:rFonts w:hint="eastAsia" w:ascii="仿宋" w:hAnsi="仿宋" w:eastAsia="仿宋" w:cs="仿宋"/>
          <w:color w:val="auto"/>
          <w:sz w:val="28"/>
          <w:szCs w:val="28"/>
          <w:lang w:val="en-US" w:eastAsia="zh-Hans"/>
        </w:rPr>
        <w:t>可持续发展</w:t>
      </w:r>
      <w:bookmarkEnd w:id="68"/>
    </w:p>
    <w:p>
      <w:pPr>
        <w:pStyle w:val="6"/>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524" w:firstLineChars="200"/>
        <w:jc w:val="both"/>
        <w:textAlignment w:val="auto"/>
        <w:rPr>
          <w:rFonts w:hint="eastAsia" w:ascii="仿宋" w:hAnsi="仿宋" w:eastAsia="仿宋" w:cs="仿宋"/>
          <w:color w:val="auto"/>
          <w:spacing w:val="-9"/>
          <w:sz w:val="28"/>
          <w:szCs w:val="28"/>
          <w:lang w:eastAsia="zh-CN"/>
        </w:rPr>
      </w:pPr>
      <w:r>
        <w:rPr>
          <w:rFonts w:hint="eastAsia" w:ascii="仿宋" w:hAnsi="仿宋" w:eastAsia="仿宋" w:cs="仿宋"/>
          <w:color w:val="auto"/>
          <w:spacing w:val="-9"/>
          <w:sz w:val="28"/>
          <w:szCs w:val="28"/>
          <w:lang w:eastAsia="zh-CN"/>
        </w:rPr>
        <w:t>公司始终把环境保护作为公司可持续发展的重要内容。坚持技术革新，节能减排，力争把公司发展对环境的影响降到最小程度。通过不断的技术革新，降低了能源、资源的消耗，同时减少了废弃物的排放。公司拥有完善的组织机构和环境管理制度，污染治理工作效果显著、运行规范，并致力于按ISO14001环境管理体系要求来指导完善公司的环境保护与可持续发展。</w:t>
      </w:r>
    </w:p>
    <w:p>
      <w:pPr>
        <w:pStyle w:val="6"/>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524" w:firstLineChars="200"/>
        <w:jc w:val="both"/>
        <w:textAlignment w:val="auto"/>
        <w:rPr>
          <w:rFonts w:hint="eastAsia" w:ascii="仿宋" w:hAnsi="仿宋" w:eastAsia="仿宋" w:cs="仿宋"/>
          <w:color w:val="auto"/>
          <w:spacing w:val="-9"/>
          <w:sz w:val="28"/>
          <w:szCs w:val="28"/>
          <w:lang w:eastAsia="zh-CN"/>
        </w:rPr>
      </w:pPr>
      <w:r>
        <w:rPr>
          <w:rFonts w:hint="eastAsia" w:ascii="仿宋" w:hAnsi="仿宋" w:eastAsia="仿宋" w:cs="仿宋"/>
          <w:color w:val="auto"/>
          <w:spacing w:val="-9"/>
          <w:sz w:val="28"/>
          <w:szCs w:val="28"/>
          <w:lang w:val="en-US" w:eastAsia="zh-CN"/>
        </w:rPr>
        <w:t>绍兴德美</w:t>
      </w:r>
      <w:r>
        <w:rPr>
          <w:rFonts w:hint="eastAsia" w:ascii="仿宋" w:hAnsi="仿宋" w:eastAsia="仿宋" w:cs="仿宋"/>
          <w:color w:val="auto"/>
          <w:spacing w:val="-9"/>
          <w:sz w:val="28"/>
          <w:szCs w:val="28"/>
          <w:lang w:val="en-US" w:eastAsia="zh-Hans"/>
        </w:rPr>
        <w:t>于</w:t>
      </w:r>
      <w:r>
        <w:rPr>
          <w:rFonts w:hint="eastAsia" w:ascii="仿宋" w:hAnsi="仿宋" w:eastAsia="仿宋" w:cs="仿宋"/>
          <w:color w:val="auto"/>
          <w:spacing w:val="-9"/>
          <w:sz w:val="28"/>
          <w:szCs w:val="28"/>
          <w:lang w:val="en-US" w:eastAsia="zh-CN"/>
        </w:rPr>
        <w:t>2021年开始建设8000平方光伏发电项目，于2022年3月份建设完工投入使用。2022年全年发电量45.8万KW/h,节约1KW/h市电可减少碳排放0.785KG，2022年全年减少碳排放359.5吨，为保护环境作出贡献。2023年1月6日，浙江电力零售交易平台已批准我绍兴德美新材料有限公司滨海工厂绿电申请，绿电额度100万KW/h，更促进了滨海工厂2023年的节能减碳工作。2022年6月，绍兴德美新材料有限公司主动邀请浙江国正安全技术有限公司对本公司环保设施安全现状进行评估，并出具评估报告，报告编号为：GZAP2022191。2022年，绍兴德美新材料有限公司主动进行第二轮清洁生产审核，编制了第二轮清洁生产审核验收报告，并于2022年12月通过了第二轮清洁生产审核验收。</w:t>
      </w:r>
    </w:p>
    <w:p>
      <w:pPr>
        <w:pStyle w:val="4"/>
        <w:pageBreakBefore w:val="0"/>
        <w:widowControl w:val="0"/>
        <w:kinsoku/>
        <w:wordWrap/>
        <w:overflowPunct/>
        <w:topLinePunct w:val="0"/>
        <w:bidi w:val="0"/>
        <w:adjustRightInd/>
        <w:snapToGrid/>
        <w:spacing w:before="0" w:beforeLines="0" w:after="0" w:afterLines="0" w:line="360" w:lineRule="auto"/>
        <w:ind w:left="0" w:leftChars="0" w:right="0" w:rightChars="0"/>
        <w:jc w:val="both"/>
        <w:textAlignment w:val="auto"/>
        <w:rPr>
          <w:rFonts w:hint="eastAsia" w:ascii="仿宋" w:hAnsi="仿宋" w:eastAsia="仿宋" w:cs="仿宋"/>
          <w:color w:val="auto"/>
          <w:sz w:val="28"/>
          <w:szCs w:val="28"/>
          <w:lang w:val="en-US" w:eastAsia="zh-Hans"/>
        </w:rPr>
      </w:pPr>
      <w:bookmarkStart w:id="69" w:name="_Toc412660082_WPSOffice_Level2"/>
      <w:r>
        <w:rPr>
          <w:rFonts w:hint="eastAsia" w:ascii="仿宋" w:hAnsi="仿宋" w:eastAsia="仿宋" w:cs="仿宋"/>
          <w:color w:val="auto"/>
          <w:sz w:val="28"/>
          <w:szCs w:val="28"/>
          <w:lang w:eastAsia="zh-CN"/>
        </w:rPr>
        <w:t>4</w:t>
      </w:r>
      <w:r>
        <w:rPr>
          <w:rFonts w:hint="eastAsia" w:ascii="仿宋" w:hAnsi="仿宋" w:eastAsia="仿宋" w:cs="仿宋"/>
          <w:color w:val="auto"/>
          <w:sz w:val="28"/>
          <w:szCs w:val="28"/>
          <w:lang w:val="en-US" w:eastAsia="zh-Hans"/>
        </w:rPr>
        <w:t>.</w:t>
      </w:r>
      <w:r>
        <w:rPr>
          <w:rFonts w:hint="eastAsia" w:ascii="仿宋" w:hAnsi="仿宋" w:eastAsia="仿宋" w:cs="仿宋"/>
          <w:color w:val="auto"/>
          <w:sz w:val="28"/>
          <w:szCs w:val="28"/>
          <w:lang w:eastAsia="zh-Hans"/>
        </w:rPr>
        <w:t>2</w:t>
      </w:r>
      <w:r>
        <w:rPr>
          <w:rFonts w:hint="eastAsia" w:ascii="仿宋" w:hAnsi="仿宋" w:eastAsia="仿宋" w:cs="仿宋"/>
          <w:color w:val="auto"/>
          <w:sz w:val="28"/>
          <w:szCs w:val="28"/>
          <w:lang w:val="en-US" w:eastAsia="zh-Hans"/>
        </w:rPr>
        <w:t>环保处理</w:t>
      </w:r>
      <w:bookmarkEnd w:id="69"/>
    </w:p>
    <w:p>
      <w:pPr>
        <w:keepNext w:val="0"/>
        <w:keepLines w:val="0"/>
        <w:widowControl/>
        <w:numPr>
          <w:ilvl w:val="0"/>
          <w:numId w:val="0"/>
        </w:numPr>
        <w:suppressLineNumbers w:val="0"/>
        <w:spacing w:line="360" w:lineRule="auto"/>
        <w:ind w:firstLine="560" w:firstLineChars="200"/>
        <w:jc w:val="left"/>
        <w:rPr>
          <w:rFonts w:hint="eastAsia" w:ascii="仿宋" w:hAnsi="仿宋" w:eastAsia="仿宋" w:cs="仿宋"/>
          <w:color w:val="auto"/>
          <w:kern w:val="0"/>
          <w:sz w:val="28"/>
          <w:szCs w:val="28"/>
          <w:lang w:eastAsia="zh-CN" w:bidi="ar"/>
        </w:rPr>
      </w:pPr>
      <w:r>
        <w:rPr>
          <w:rFonts w:hint="eastAsia" w:ascii="仿宋" w:hAnsi="仿宋" w:eastAsia="仿宋" w:cs="仿宋"/>
          <w:color w:val="auto"/>
          <w:kern w:val="0"/>
          <w:sz w:val="28"/>
          <w:szCs w:val="28"/>
          <w:lang w:eastAsia="zh-CN" w:bidi="ar"/>
        </w:rPr>
        <w:t>公司在生产经营过程当中严格遵守《中华人民共和国环境保护法》《中华人民共和国环境影响评价法》《中华人民共和国大气污染防治法》《中华人民共和国水污染防治法》《中华人民共和国噪声污染防治法》《中华人民共和国固体废物污染环境防治法》《中华人民共和国土壤污染防治法》《中华人民共和国清洁生产促进法》《中华人民共和国安全生产法》《排污许可管理条例》《建设项目环境保护管理条例》《危险化学品安全管理条例》《水污染防治行动计划》《浙江省水污染防治条例》《浙江省固体废物污染环境防治条例》《浙江省建设项目环境保护管理办法》《浙江省环境污染监督管理办法》等法律法规要求。</w:t>
      </w:r>
    </w:p>
    <w:p>
      <w:pPr>
        <w:keepNext w:val="0"/>
        <w:keepLines w:val="0"/>
        <w:widowControl/>
        <w:numPr>
          <w:ilvl w:val="0"/>
          <w:numId w:val="0"/>
        </w:numPr>
        <w:suppressLineNumbers w:val="0"/>
        <w:spacing w:line="360" w:lineRule="auto"/>
        <w:jc w:val="left"/>
        <w:rPr>
          <w:rFonts w:hint="eastAsia" w:ascii="仿宋" w:hAnsi="仿宋" w:eastAsia="仿宋" w:cs="仿宋"/>
          <w:color w:val="auto"/>
          <w:kern w:val="0"/>
          <w:sz w:val="28"/>
          <w:szCs w:val="28"/>
          <w:lang w:val="en-US" w:eastAsia="zh-CN" w:bidi="ar"/>
        </w:rPr>
      </w:pPr>
      <w:r>
        <w:rPr>
          <w:rFonts w:hint="default" w:ascii="仿宋" w:hAnsi="仿宋" w:eastAsia="仿宋" w:cs="仿宋"/>
          <w:b/>
          <w:bCs/>
          <w:color w:val="auto"/>
          <w:kern w:val="0"/>
          <w:sz w:val="28"/>
          <w:szCs w:val="28"/>
          <w:lang w:eastAsia="zh-CN" w:bidi="ar"/>
        </w:rPr>
        <w:t>·</w:t>
      </w:r>
      <w:r>
        <w:rPr>
          <w:rFonts w:hint="eastAsia" w:ascii="仿宋" w:hAnsi="仿宋" w:eastAsia="仿宋" w:cs="仿宋"/>
          <w:b/>
          <w:bCs/>
          <w:color w:val="auto"/>
          <w:kern w:val="0"/>
          <w:sz w:val="28"/>
          <w:szCs w:val="28"/>
          <w:lang w:val="en-US" w:eastAsia="zh-CN" w:bidi="ar"/>
        </w:rPr>
        <w:t>废气防治设施的建设和运行情况：</w:t>
      </w:r>
    </w:p>
    <w:p>
      <w:pPr>
        <w:keepNext w:val="0"/>
        <w:keepLines w:val="0"/>
        <w:widowControl/>
        <w:numPr>
          <w:ilvl w:val="0"/>
          <w:numId w:val="0"/>
        </w:numPr>
        <w:suppressLineNumbers w:val="0"/>
        <w:spacing w:line="360" w:lineRule="auto"/>
        <w:ind w:firstLine="560" w:firstLineChars="200"/>
        <w:jc w:val="left"/>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号排放口，水溶液车间废气处理设施用于处理氨气、乙醇、醋酸废气和臭气，经前端酸喷淋、碱喷淋后，进行活性炭纤维吸附，通过25米高排放口排入大气，符合排放标准。水溶车间废气处理设施于2020年配套了废气在线监测设备。</w:t>
      </w:r>
    </w:p>
    <w:p>
      <w:pPr>
        <w:keepNext w:val="0"/>
        <w:keepLines w:val="0"/>
        <w:widowControl/>
        <w:numPr>
          <w:ilvl w:val="0"/>
          <w:numId w:val="0"/>
        </w:numPr>
        <w:suppressLineNumbers w:val="0"/>
        <w:spacing w:line="360" w:lineRule="auto"/>
        <w:ind w:firstLine="560" w:firstLineChars="200"/>
        <w:jc w:val="left"/>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号排放口，位于水溶液车间楼顶，主要用于新一车间氨气、醋酸废气、氯化氢废气以及新二车间氨气、丙烯酸、丙烯酸丁酯、甲基丙烯酸甲酯和煤油废气处理排放，这些污染物均为水溶性物质，较易被水吸收，前端经过酸喷淋、碱喷淋后，经过活性炭纤维吸附，进入RCO低温催化处理，后通过25米高排放口排入大气，符合排放标准。</w:t>
      </w:r>
    </w:p>
    <w:p>
      <w:pPr>
        <w:keepNext w:val="0"/>
        <w:keepLines w:val="0"/>
        <w:widowControl/>
        <w:numPr>
          <w:ilvl w:val="0"/>
          <w:numId w:val="0"/>
        </w:numPr>
        <w:suppressLineNumbers w:val="0"/>
        <w:spacing w:line="360" w:lineRule="auto"/>
        <w:ind w:firstLine="560" w:firstLineChars="200"/>
        <w:jc w:val="left"/>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3号排放口，位于新一车间顶部，主要用于新一车间部分乙酸、非甲烷总烃等废气处理排放，经前端酸喷淋、碱喷淋后，进行活性炭纤维吸附，通过25米高排放口排入大气，符合排放标准。</w:t>
      </w:r>
    </w:p>
    <w:p>
      <w:pPr>
        <w:keepNext w:val="0"/>
        <w:keepLines w:val="0"/>
        <w:widowControl/>
        <w:numPr>
          <w:ilvl w:val="0"/>
          <w:numId w:val="0"/>
        </w:numPr>
        <w:suppressLineNumbers w:val="0"/>
        <w:spacing w:line="360" w:lineRule="auto"/>
        <w:ind w:firstLine="560" w:firstLineChars="200"/>
        <w:jc w:val="left"/>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4号排放口，主要用于排放粉体车间粉尘颗粒物，粉体车间装有布袋除尘设器，采用布袋除尘器处理后排放，布袋除尘器为较为常见的处理废气处理方式，通常效率可以达到99%以上，除尘下来的粉尘可以重新利用。</w:t>
      </w:r>
    </w:p>
    <w:p>
      <w:pPr>
        <w:keepNext w:val="0"/>
        <w:keepLines w:val="0"/>
        <w:widowControl/>
        <w:numPr>
          <w:ilvl w:val="0"/>
          <w:numId w:val="0"/>
        </w:numPr>
        <w:suppressLineNumbers w:val="0"/>
        <w:spacing w:line="360" w:lineRule="auto"/>
        <w:ind w:firstLine="560" w:firstLineChars="200"/>
        <w:jc w:val="left"/>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5号排放口，主要用于污水处理站废气处理排放，污水站的臭气处理设备是废气经过集气管网和引风机进行收集，废气收集后经过除臭UV光解设备进行处理，可大幅度减少臭气排放。</w:t>
      </w:r>
    </w:p>
    <w:p>
      <w:pPr>
        <w:keepNext w:val="0"/>
        <w:keepLines w:val="0"/>
        <w:widowControl/>
        <w:numPr>
          <w:ilvl w:val="0"/>
          <w:numId w:val="0"/>
        </w:numPr>
        <w:suppressLineNumbers w:val="0"/>
        <w:spacing w:line="360" w:lineRule="auto"/>
        <w:jc w:val="left"/>
        <w:rPr>
          <w:rFonts w:hint="eastAsia" w:ascii="仿宋" w:hAnsi="仿宋" w:eastAsia="仿宋" w:cs="仿宋"/>
          <w:color w:val="auto"/>
          <w:kern w:val="0"/>
          <w:sz w:val="28"/>
          <w:szCs w:val="28"/>
          <w:lang w:val="en-US" w:eastAsia="zh-CN" w:bidi="ar"/>
        </w:rPr>
      </w:pPr>
      <w:r>
        <w:rPr>
          <w:rFonts w:hint="default" w:ascii="仿宋" w:hAnsi="仿宋" w:eastAsia="仿宋" w:cs="仿宋"/>
          <w:color w:val="auto"/>
          <w:kern w:val="0"/>
          <w:sz w:val="28"/>
          <w:szCs w:val="28"/>
          <w:lang w:eastAsia="zh-CN" w:bidi="ar"/>
        </w:rPr>
        <w:t>·</w:t>
      </w:r>
      <w:r>
        <w:rPr>
          <w:rFonts w:hint="eastAsia" w:ascii="仿宋" w:hAnsi="仿宋" w:eastAsia="仿宋" w:cs="仿宋"/>
          <w:color w:val="auto"/>
          <w:kern w:val="0"/>
          <w:sz w:val="28"/>
          <w:szCs w:val="28"/>
          <w:lang w:val="en-US" w:eastAsia="zh-CN" w:bidi="ar"/>
        </w:rPr>
        <w:t>废水防治设施的建设和运行情况</w:t>
      </w:r>
    </w:p>
    <w:p>
      <w:pPr>
        <w:keepNext w:val="0"/>
        <w:keepLines w:val="0"/>
        <w:widowControl/>
        <w:numPr>
          <w:ilvl w:val="0"/>
          <w:numId w:val="0"/>
        </w:numPr>
        <w:suppressLineNumbers w:val="0"/>
        <w:spacing w:line="360" w:lineRule="auto"/>
        <w:jc w:val="left"/>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污水处理站采用生物膜处理法，对工厂废水处理有效性高，污水站配套污水外排在线监测设备，时时监控外排水的达标性，处理后的污水排放至污水厂处理后，再排放到环境中。</w:t>
      </w:r>
    </w:p>
    <w:p>
      <w:pPr>
        <w:pStyle w:val="6"/>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524" w:firstLineChars="200"/>
        <w:jc w:val="both"/>
        <w:textAlignment w:val="auto"/>
        <w:rPr>
          <w:rFonts w:hint="eastAsia" w:ascii="仿宋" w:hAnsi="仿宋" w:eastAsia="仿宋" w:cs="仿宋"/>
          <w:color w:val="auto"/>
          <w:spacing w:val="-9"/>
          <w:sz w:val="28"/>
          <w:szCs w:val="28"/>
          <w:lang w:val="en-US" w:eastAsia="zh-CN"/>
        </w:rPr>
      </w:pPr>
      <w:r>
        <w:rPr>
          <w:rFonts w:hint="eastAsia" w:ascii="仿宋" w:hAnsi="仿宋" w:eastAsia="仿宋" w:cs="仿宋"/>
          <w:color w:val="auto"/>
          <w:spacing w:val="-9"/>
          <w:sz w:val="28"/>
          <w:szCs w:val="28"/>
          <w:lang w:val="en-US" w:eastAsia="zh-CN"/>
        </w:rPr>
        <w:t>绍兴德美重新编制了环境自行监测方案，并委托符合资质的第三方检测公司开展监测。污水COD、氨氮和PH值，安装在线监测设备，年有效监测日303天；其他污水污染因子每季度监测一次；废气非甲烷总烃，进行在线监测，年有效监测日303天；其他大气污染因子每半年监测一次；雨水每月监测一次</w:t>
      </w:r>
      <w:r>
        <w:rPr>
          <w:rFonts w:hint="default" w:ascii="仿宋" w:hAnsi="仿宋" w:eastAsia="仿宋" w:cs="仿宋"/>
          <w:color w:val="auto"/>
          <w:spacing w:val="-9"/>
          <w:sz w:val="28"/>
          <w:szCs w:val="28"/>
          <w:lang w:eastAsia="zh-CN"/>
        </w:rPr>
        <w:t>，</w:t>
      </w:r>
      <w:r>
        <w:rPr>
          <w:rFonts w:hint="eastAsia" w:ascii="仿宋" w:hAnsi="仿宋" w:eastAsia="仿宋" w:cs="仿宋"/>
          <w:color w:val="auto"/>
          <w:spacing w:val="-9"/>
          <w:sz w:val="28"/>
          <w:szCs w:val="28"/>
          <w:lang w:val="en-US" w:eastAsia="zh-CN"/>
        </w:rPr>
        <w:t>各项监测指标均低于排放限值。</w:t>
      </w:r>
    </w:p>
    <w:p>
      <w:pPr>
        <w:pStyle w:val="2"/>
        <w:pageBreakBefore w:val="0"/>
        <w:kinsoku/>
        <w:wordWrap/>
        <w:overflowPunct/>
        <w:topLinePunct w:val="0"/>
        <w:bidi w:val="0"/>
        <w:adjustRightInd/>
        <w:snapToGrid/>
        <w:spacing w:before="0" w:after="0" w:line="360" w:lineRule="auto"/>
        <w:ind w:left="0" w:leftChars="0" w:right="0" w:rightChars="0"/>
        <w:textAlignment w:val="auto"/>
        <w:rPr>
          <w:rFonts w:hint="eastAsia"/>
          <w:color w:val="auto"/>
          <w:lang w:val="en-US" w:eastAsia="zh-CN"/>
        </w:rPr>
      </w:pPr>
      <w:r>
        <w:rPr>
          <w:rFonts w:hint="default" w:ascii="仿宋" w:hAnsi="仿宋" w:eastAsia="仿宋" w:cs="仿宋"/>
          <w:color w:val="auto"/>
          <w:kern w:val="0"/>
          <w:sz w:val="28"/>
          <w:szCs w:val="28"/>
          <w:lang w:eastAsia="zh-Hans" w:bidi="ar"/>
        </w:rPr>
        <w:t>·</w:t>
      </w:r>
      <w:r>
        <w:rPr>
          <w:rFonts w:hint="eastAsia" w:ascii="仿宋" w:hAnsi="仿宋" w:eastAsia="仿宋" w:cs="仿宋"/>
          <w:color w:val="auto"/>
          <w:kern w:val="0"/>
          <w:sz w:val="28"/>
          <w:szCs w:val="28"/>
          <w:lang w:val="en-US" w:eastAsia="zh-Hans" w:bidi="ar"/>
        </w:rPr>
        <w:t>固废处理</w:t>
      </w:r>
    </w:p>
    <w:p>
      <w:pPr>
        <w:keepNext w:val="0"/>
        <w:keepLines w:val="0"/>
        <w:pageBreakBefore w:val="0"/>
        <w:widowControl/>
        <w:numPr>
          <w:ilvl w:val="0"/>
          <w:numId w:val="0"/>
        </w:numPr>
        <w:suppressLineNumbers w:val="0"/>
        <w:kinsoku/>
        <w:wordWrap/>
        <w:overflowPunct/>
        <w:topLinePunct w:val="0"/>
        <w:bidi w:val="0"/>
        <w:adjustRightInd/>
        <w:snapToGrid/>
        <w:spacing w:line="360" w:lineRule="auto"/>
        <w:ind w:right="0" w:rightChars="0"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危险废物防治设施的建设和运行情况：建有专用危废仓库用于存储，所有危废均委托有资质的单位进行运输和处置。</w:t>
      </w:r>
    </w:p>
    <w:p>
      <w:pPr>
        <w:keepNext w:val="0"/>
        <w:keepLines w:val="0"/>
        <w:widowControl/>
        <w:numPr>
          <w:ilvl w:val="0"/>
          <w:numId w:val="0"/>
        </w:numPr>
        <w:suppressLineNumbers w:val="0"/>
        <w:spacing w:line="360" w:lineRule="auto"/>
        <w:ind w:firstLine="420" w:firstLineChars="150"/>
        <w:jc w:val="left"/>
        <w:rPr>
          <w:rFonts w:hint="eastAsia" w:ascii="仿宋" w:hAnsi="仿宋" w:eastAsia="仿宋" w:cs="仿宋"/>
          <w:color w:val="auto"/>
          <w:spacing w:val="-9"/>
          <w:sz w:val="28"/>
          <w:szCs w:val="28"/>
          <w:lang w:val="en-US" w:eastAsia="zh-CN"/>
        </w:rPr>
      </w:pPr>
      <w:r>
        <w:rPr>
          <w:rFonts w:hint="eastAsia" w:ascii="仿宋" w:hAnsi="仿宋" w:eastAsia="仿宋" w:cs="仿宋"/>
          <w:color w:val="auto"/>
          <w:kern w:val="0"/>
          <w:sz w:val="28"/>
          <w:szCs w:val="28"/>
          <w:lang w:val="en-US" w:eastAsia="zh-CN" w:bidi="ar"/>
        </w:rPr>
        <w:t>一般工业垃圾防治设施的建设和运行情况：建有工业垃圾暂存点，由当地街道统一进行清运。</w:t>
      </w:r>
    </w:p>
    <w:p>
      <w:pPr>
        <w:rPr>
          <w:color w:val="auto"/>
          <w:lang w:eastAsia="zh-CN"/>
        </w:rPr>
      </w:pPr>
    </w:p>
    <w:p>
      <w:pPr>
        <w:pStyle w:val="3"/>
        <w:pageBreakBefore w:val="0"/>
        <w:widowControl w:val="0"/>
        <w:kinsoku/>
        <w:wordWrap/>
        <w:overflowPunct/>
        <w:topLinePunct w:val="0"/>
        <w:bidi w:val="0"/>
        <w:adjustRightInd/>
        <w:snapToGrid/>
        <w:spacing w:before="0" w:after="0" w:line="360" w:lineRule="auto"/>
        <w:ind w:left="0" w:leftChars="0" w:right="0" w:rightChars="0"/>
        <w:jc w:val="both"/>
        <w:textAlignment w:val="auto"/>
        <w:rPr>
          <w:color w:val="auto"/>
        </w:rPr>
      </w:pPr>
      <w:bookmarkStart w:id="70" w:name="_Toc1353302011_WPSOffice_Level1"/>
      <w:bookmarkStart w:id="71" w:name="_Toc24531711"/>
      <w:r>
        <w:rPr>
          <w:rFonts w:hint="eastAsia" w:ascii="仿宋" w:hAnsi="仿宋" w:eastAsia="仿宋" w:cs="仿宋"/>
          <w:color w:val="auto"/>
          <w:sz w:val="28"/>
          <w:szCs w:val="28"/>
          <w:lang w:val="en-US" w:eastAsia="zh-Hans"/>
        </w:rPr>
        <w:t>五</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奉献社会</w:t>
      </w:r>
      <w:bookmarkEnd w:id="70"/>
      <w:bookmarkEnd w:id="71"/>
    </w:p>
    <w:p>
      <w:pPr>
        <w:pStyle w:val="6"/>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524" w:firstLineChars="200"/>
        <w:jc w:val="both"/>
        <w:textAlignment w:val="auto"/>
        <w:rPr>
          <w:rFonts w:asciiTheme="minorEastAsia" w:hAnsiTheme="minorEastAsia" w:eastAsiaTheme="minorEastAsia"/>
          <w:bCs w:val="0"/>
          <w:color w:val="auto"/>
          <w:kern w:val="0"/>
          <w:sz w:val="28"/>
          <w:szCs w:val="28"/>
          <w:lang w:val="zh-CN"/>
        </w:rPr>
      </w:pPr>
      <w:r>
        <w:rPr>
          <w:rFonts w:hint="eastAsia" w:ascii="仿宋" w:hAnsi="仿宋" w:eastAsia="仿宋" w:cs="仿宋"/>
          <w:color w:val="auto"/>
          <w:spacing w:val="-9"/>
          <w:sz w:val="28"/>
          <w:szCs w:val="28"/>
        </w:rPr>
        <w:t>公司发展离不开社会各界的支持，同时公司对社会也应履行社会责任。</w:t>
      </w:r>
      <w:r>
        <w:rPr>
          <w:rFonts w:hint="eastAsia" w:ascii="仿宋" w:hAnsi="仿宋" w:eastAsia="仿宋" w:cs="仿宋"/>
          <w:color w:val="auto"/>
          <w:spacing w:val="-9"/>
          <w:sz w:val="28"/>
          <w:szCs w:val="28"/>
          <w:lang w:val="zh-CN"/>
        </w:rPr>
        <w:t>公司热心支持公益事业，全力打造国家、企业、职工“三赢”的局面，多年来为国家和社会作出了应有的贡献，表现出不断追求卓越绩效的社会责任感，获得了社会各界的充分肯定和高度赞誉。</w:t>
      </w:r>
    </w:p>
    <w:p>
      <w:pPr>
        <w:pStyle w:val="6"/>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46" w:firstLineChars="200"/>
        <w:jc w:val="center"/>
        <w:textAlignment w:val="auto"/>
        <w:rPr>
          <w:rFonts w:hint="eastAsia" w:ascii="仿宋" w:hAnsi="仿宋" w:eastAsia="仿宋" w:cs="仿宋"/>
          <w:b/>
          <w:bCs/>
          <w:color w:val="auto"/>
          <w:spacing w:val="-9"/>
          <w:sz w:val="24"/>
          <w:szCs w:val="24"/>
          <w:lang w:val="en-US" w:eastAsia="zh-Hans"/>
        </w:rPr>
      </w:pPr>
      <w:bookmarkStart w:id="72" w:name="_Toc1935837758_WPSOffice_Level2"/>
      <w:bookmarkStart w:id="73" w:name="_Toc1353302011_WPSOffice_Level2"/>
      <w:r>
        <w:rPr>
          <w:rFonts w:hint="eastAsia" w:ascii="仿宋" w:hAnsi="仿宋" w:eastAsia="仿宋" w:cs="仿宋"/>
          <w:b/>
          <w:bCs/>
          <w:color w:val="auto"/>
          <w:spacing w:val="-9"/>
          <w:sz w:val="24"/>
          <w:szCs w:val="24"/>
          <w:lang w:val="en-US" w:eastAsia="zh-Hans"/>
        </w:rPr>
        <w:t>近两年德美主要社会公益活动列表</w:t>
      </w:r>
      <w:bookmarkEnd w:id="72"/>
      <w:bookmarkEnd w:id="73"/>
    </w:p>
    <w:tbl>
      <w:tblPr>
        <w:tblStyle w:val="16"/>
        <w:tblW w:w="0" w:type="auto"/>
        <w:tblInd w:w="6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7"/>
        <w:gridCol w:w="2311"/>
        <w:gridCol w:w="2841"/>
      </w:tblGrid>
      <w:tr>
        <w:tc>
          <w:tcPr>
            <w:tcW w:w="2717" w:type="dxa"/>
          </w:tcPr>
          <w:p>
            <w:pPr>
              <w:bidi w:val="0"/>
              <w:spacing w:line="360" w:lineRule="auto"/>
              <w:ind w:left="0" w:leftChars="0" w:firstLine="0" w:firstLineChars="0"/>
              <w:jc w:val="center"/>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项目</w:t>
            </w:r>
          </w:p>
        </w:tc>
        <w:tc>
          <w:tcPr>
            <w:tcW w:w="2311" w:type="dxa"/>
          </w:tcPr>
          <w:p>
            <w:pPr>
              <w:bidi w:val="0"/>
              <w:spacing w:line="360" w:lineRule="auto"/>
              <w:ind w:left="0" w:leftChars="0" w:firstLine="0" w:firstLineChars="0"/>
              <w:jc w:val="center"/>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时间</w:t>
            </w:r>
          </w:p>
        </w:tc>
        <w:tc>
          <w:tcPr>
            <w:tcW w:w="2841" w:type="dxa"/>
          </w:tcPr>
          <w:p>
            <w:pPr>
              <w:bidi w:val="0"/>
              <w:spacing w:line="360" w:lineRule="auto"/>
              <w:ind w:left="0" w:leftChars="0" w:firstLine="0" w:firstLineChars="0"/>
              <w:jc w:val="center"/>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金额（</w:t>
            </w:r>
            <w:r>
              <w:rPr>
                <w:rFonts w:hint="eastAsia" w:ascii="仿宋" w:hAnsi="仿宋" w:eastAsia="仿宋" w:cs="仿宋"/>
                <w:color w:val="auto"/>
                <w:vertAlign w:val="baseline"/>
                <w:lang w:val="en-US" w:eastAsia="zh-Hans"/>
              </w:rPr>
              <w:t>万</w:t>
            </w:r>
            <w:r>
              <w:rPr>
                <w:rFonts w:hint="eastAsia" w:ascii="仿宋" w:hAnsi="仿宋" w:eastAsia="仿宋" w:cs="仿宋"/>
                <w:color w:val="auto"/>
                <w:vertAlign w:val="baseli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17" w:type="dxa"/>
          </w:tcPr>
          <w:p>
            <w:pPr>
              <w:bidi w:val="0"/>
              <w:spacing w:line="360" w:lineRule="auto"/>
              <w:ind w:left="0" w:leftChars="0" w:firstLine="0" w:firstLineChars="0"/>
              <w:jc w:val="center"/>
              <w:rPr>
                <w:rFonts w:hint="eastAsia" w:ascii="仿宋" w:hAnsi="仿宋" w:eastAsia="仿宋" w:cs="仿宋"/>
                <w:color w:val="auto"/>
                <w:lang w:val="en-US" w:eastAsia="zh-Hans"/>
              </w:rPr>
            </w:pPr>
            <w:r>
              <w:rPr>
                <w:rFonts w:hint="eastAsia" w:ascii="仿宋" w:hAnsi="仿宋" w:eastAsia="仿宋" w:cs="仿宋"/>
                <w:color w:val="auto"/>
                <w:lang w:val="en-US" w:eastAsia="zh-Hans"/>
              </w:rPr>
              <w:t>红棉基金奖教奖学</w:t>
            </w:r>
          </w:p>
        </w:tc>
        <w:tc>
          <w:tcPr>
            <w:tcW w:w="2311" w:type="dxa"/>
          </w:tcPr>
          <w:p>
            <w:pPr>
              <w:bidi w:val="0"/>
              <w:spacing w:line="360" w:lineRule="auto"/>
              <w:ind w:left="0" w:leftChars="0" w:firstLine="0" w:firstLineChars="0"/>
              <w:jc w:val="center"/>
              <w:rPr>
                <w:rFonts w:hint="eastAsia" w:ascii="仿宋" w:hAnsi="仿宋" w:eastAsia="仿宋" w:cs="仿宋"/>
                <w:color w:val="auto"/>
                <w:lang w:eastAsia="zh-CN"/>
              </w:rPr>
            </w:pPr>
            <w:r>
              <w:rPr>
                <w:rFonts w:hint="default" w:ascii="仿宋" w:hAnsi="仿宋" w:eastAsia="仿宋" w:cs="仿宋"/>
                <w:color w:val="auto"/>
                <w:lang w:eastAsia="zh-CN"/>
              </w:rPr>
              <w:t>2022</w:t>
            </w:r>
            <w:r>
              <w:rPr>
                <w:rFonts w:hint="eastAsia" w:ascii="仿宋" w:hAnsi="仿宋" w:eastAsia="仿宋" w:cs="仿宋"/>
                <w:color w:val="auto"/>
                <w:lang w:val="en-US" w:eastAsia="zh-Hans"/>
              </w:rPr>
              <w:t>年</w:t>
            </w:r>
          </w:p>
        </w:tc>
        <w:tc>
          <w:tcPr>
            <w:tcW w:w="2841" w:type="dxa"/>
          </w:tcPr>
          <w:p>
            <w:pPr>
              <w:bidi w:val="0"/>
              <w:spacing w:line="360" w:lineRule="auto"/>
              <w:ind w:left="0" w:leftChars="0" w:firstLine="0" w:firstLineChars="0"/>
              <w:jc w:val="center"/>
              <w:rPr>
                <w:rFonts w:hint="eastAsia" w:ascii="仿宋" w:hAnsi="仿宋" w:eastAsia="仿宋" w:cs="仿宋"/>
                <w:color w:val="auto"/>
                <w:lang w:eastAsia="zh-CN"/>
              </w:rPr>
            </w:pPr>
            <w:r>
              <w:rPr>
                <w:rFonts w:hint="default" w:ascii="仿宋" w:hAnsi="仿宋" w:eastAsia="仿宋" w:cs="仿宋"/>
                <w:color w:val="auto"/>
                <w:lang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17" w:type="dxa"/>
          </w:tcPr>
          <w:p>
            <w:pPr>
              <w:bidi w:val="0"/>
              <w:spacing w:line="360" w:lineRule="auto"/>
              <w:ind w:left="0" w:leftChars="0" w:firstLine="0" w:firstLineChars="0"/>
              <w:jc w:val="center"/>
              <w:rPr>
                <w:rFonts w:hint="eastAsia" w:ascii="仿宋" w:hAnsi="仿宋" w:eastAsia="仿宋" w:cs="仿宋"/>
                <w:color w:val="auto"/>
                <w:lang w:val="en-US" w:eastAsia="zh-Hans"/>
              </w:rPr>
            </w:pPr>
            <w:r>
              <w:rPr>
                <w:rFonts w:hint="eastAsia" w:ascii="仿宋" w:hAnsi="仿宋" w:eastAsia="仿宋" w:cs="仿宋"/>
                <w:color w:val="auto"/>
                <w:lang w:val="en-US" w:eastAsia="zh-Hans"/>
              </w:rPr>
              <w:t>春茗慈善拍卖</w:t>
            </w:r>
          </w:p>
        </w:tc>
        <w:tc>
          <w:tcPr>
            <w:tcW w:w="2311" w:type="dxa"/>
          </w:tcPr>
          <w:p>
            <w:pPr>
              <w:bidi w:val="0"/>
              <w:spacing w:line="360" w:lineRule="auto"/>
              <w:ind w:left="0" w:leftChars="0" w:firstLine="0" w:firstLineChars="0"/>
              <w:jc w:val="center"/>
              <w:rPr>
                <w:rFonts w:hint="default" w:ascii="仿宋" w:hAnsi="仿宋" w:eastAsia="仿宋" w:cs="仿宋"/>
                <w:color w:val="auto"/>
                <w:lang w:eastAsia="zh-CN"/>
              </w:rPr>
            </w:pPr>
            <w:r>
              <w:rPr>
                <w:rFonts w:hint="default" w:ascii="仿宋" w:hAnsi="仿宋" w:eastAsia="仿宋" w:cs="仿宋"/>
                <w:color w:val="auto"/>
                <w:lang w:eastAsia="zh-CN"/>
              </w:rPr>
              <w:t>2021-2022</w:t>
            </w:r>
            <w:r>
              <w:rPr>
                <w:rFonts w:hint="eastAsia" w:ascii="仿宋" w:hAnsi="仿宋" w:eastAsia="仿宋" w:cs="仿宋"/>
                <w:color w:val="auto"/>
                <w:lang w:val="en-US" w:eastAsia="zh-Hans"/>
              </w:rPr>
              <w:t>年</w:t>
            </w:r>
          </w:p>
        </w:tc>
        <w:tc>
          <w:tcPr>
            <w:tcW w:w="2841" w:type="dxa"/>
          </w:tcPr>
          <w:p>
            <w:pPr>
              <w:bidi w:val="0"/>
              <w:spacing w:line="360" w:lineRule="auto"/>
              <w:ind w:left="0" w:leftChars="0" w:firstLine="0" w:firstLineChars="0"/>
              <w:jc w:val="center"/>
              <w:rPr>
                <w:rFonts w:hint="default" w:ascii="仿宋" w:hAnsi="仿宋" w:eastAsia="仿宋" w:cs="仿宋"/>
                <w:color w:val="auto"/>
                <w:lang w:eastAsia="zh-CN"/>
              </w:rPr>
            </w:pPr>
            <w:r>
              <w:rPr>
                <w:rFonts w:hint="default" w:ascii="仿宋" w:hAnsi="仿宋" w:eastAsia="仿宋" w:cs="仿宋"/>
                <w:color w:val="auto"/>
                <w:lang w:eastAsia="zh-CN"/>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17" w:type="dxa"/>
          </w:tcPr>
          <w:p>
            <w:pPr>
              <w:bidi w:val="0"/>
              <w:spacing w:line="360" w:lineRule="auto"/>
              <w:ind w:left="0" w:leftChars="0" w:firstLine="0" w:firstLineChars="0"/>
              <w:jc w:val="center"/>
              <w:rPr>
                <w:rFonts w:hint="eastAsia" w:ascii="仿宋" w:hAnsi="仿宋" w:eastAsia="仿宋" w:cs="仿宋"/>
                <w:color w:val="auto"/>
                <w:lang w:val="en-US" w:eastAsia="zh-Hans"/>
              </w:rPr>
            </w:pPr>
            <w:r>
              <w:rPr>
                <w:rFonts w:hint="eastAsia" w:ascii="仿宋" w:hAnsi="仿宋" w:eastAsia="仿宋" w:cs="仿宋"/>
                <w:color w:val="auto"/>
                <w:lang w:val="en-US" w:eastAsia="zh-Hans"/>
              </w:rPr>
              <w:t>容桂教育基金</w:t>
            </w:r>
          </w:p>
        </w:tc>
        <w:tc>
          <w:tcPr>
            <w:tcW w:w="2311" w:type="dxa"/>
          </w:tcPr>
          <w:p>
            <w:pPr>
              <w:bidi w:val="0"/>
              <w:spacing w:line="360" w:lineRule="auto"/>
              <w:ind w:left="0" w:leftChars="0" w:firstLine="0" w:firstLineChars="0"/>
              <w:jc w:val="center"/>
              <w:rPr>
                <w:rFonts w:hint="default" w:ascii="仿宋" w:hAnsi="仿宋" w:eastAsia="仿宋" w:cs="仿宋"/>
                <w:color w:val="auto"/>
                <w:lang w:eastAsia="zh-CN"/>
              </w:rPr>
            </w:pPr>
            <w:r>
              <w:rPr>
                <w:rFonts w:hint="default" w:ascii="仿宋" w:hAnsi="仿宋" w:eastAsia="仿宋" w:cs="仿宋"/>
                <w:color w:val="auto"/>
                <w:lang w:eastAsia="zh-CN"/>
              </w:rPr>
              <w:t>2021-2022</w:t>
            </w:r>
            <w:r>
              <w:rPr>
                <w:rFonts w:hint="eastAsia" w:ascii="仿宋" w:hAnsi="仿宋" w:eastAsia="仿宋" w:cs="仿宋"/>
                <w:color w:val="auto"/>
                <w:lang w:val="en-US" w:eastAsia="zh-Hans"/>
              </w:rPr>
              <w:t>年</w:t>
            </w:r>
          </w:p>
        </w:tc>
        <w:tc>
          <w:tcPr>
            <w:tcW w:w="2841" w:type="dxa"/>
          </w:tcPr>
          <w:p>
            <w:pPr>
              <w:bidi w:val="0"/>
              <w:spacing w:line="360" w:lineRule="auto"/>
              <w:ind w:left="0" w:leftChars="0" w:firstLine="0" w:firstLineChars="0"/>
              <w:jc w:val="center"/>
              <w:rPr>
                <w:rFonts w:hint="default" w:ascii="仿宋" w:hAnsi="仿宋" w:eastAsia="仿宋" w:cs="仿宋"/>
                <w:color w:val="auto"/>
                <w:lang w:eastAsia="zh-CN"/>
              </w:rPr>
            </w:pPr>
            <w:r>
              <w:rPr>
                <w:rFonts w:hint="default" w:ascii="仿宋" w:hAnsi="仿宋" w:eastAsia="仿宋" w:cs="仿宋"/>
                <w:color w:val="auto"/>
                <w:lang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17" w:type="dxa"/>
            <w:vAlign w:val="top"/>
          </w:tcPr>
          <w:p>
            <w:pPr>
              <w:bidi w:val="0"/>
              <w:spacing w:line="360" w:lineRule="auto"/>
              <w:ind w:left="0" w:leftChars="0" w:firstLine="0" w:firstLineChars="0"/>
              <w:jc w:val="center"/>
              <w:rPr>
                <w:rFonts w:hint="eastAsia" w:ascii="仿宋" w:hAnsi="仿宋" w:eastAsia="仿宋" w:cs="仿宋"/>
                <w:color w:val="auto"/>
                <w:kern w:val="2"/>
                <w:sz w:val="21"/>
                <w:szCs w:val="24"/>
                <w:lang w:val="en-US" w:eastAsia="zh-Hans" w:bidi="ar-SA"/>
              </w:rPr>
            </w:pPr>
            <w:r>
              <w:rPr>
                <w:rFonts w:hint="eastAsia" w:ascii="仿宋" w:hAnsi="仿宋" w:eastAsia="仿宋" w:cs="仿宋"/>
                <w:color w:val="auto"/>
                <w:lang w:val="en-US" w:eastAsia="zh-Hans"/>
              </w:rPr>
              <w:t>疫情捐赠</w:t>
            </w:r>
          </w:p>
        </w:tc>
        <w:tc>
          <w:tcPr>
            <w:tcW w:w="2311" w:type="dxa"/>
            <w:vAlign w:val="top"/>
          </w:tcPr>
          <w:p>
            <w:pPr>
              <w:bidi w:val="0"/>
              <w:spacing w:line="360" w:lineRule="auto"/>
              <w:ind w:left="0" w:leftChars="0" w:firstLine="0" w:firstLineChars="0"/>
              <w:jc w:val="center"/>
              <w:rPr>
                <w:rFonts w:hint="eastAsia" w:ascii="仿宋" w:hAnsi="仿宋" w:eastAsia="仿宋" w:cs="仿宋"/>
                <w:color w:val="auto"/>
                <w:kern w:val="2"/>
                <w:sz w:val="21"/>
                <w:szCs w:val="24"/>
                <w:lang w:val="en-US" w:eastAsia="zh-CN" w:bidi="ar-SA"/>
              </w:rPr>
            </w:pPr>
            <w:r>
              <w:rPr>
                <w:rFonts w:hint="eastAsia" w:ascii="仿宋" w:hAnsi="仿宋" w:eastAsia="仿宋" w:cs="仿宋"/>
                <w:color w:val="auto"/>
                <w:lang w:eastAsia="zh-CN"/>
              </w:rPr>
              <w:t>2020</w:t>
            </w:r>
            <w:r>
              <w:rPr>
                <w:rFonts w:hint="eastAsia" w:ascii="仿宋" w:hAnsi="仿宋" w:eastAsia="仿宋" w:cs="仿宋"/>
                <w:color w:val="auto"/>
                <w:lang w:val="en-US" w:eastAsia="zh-Hans"/>
              </w:rPr>
              <w:t>年</w:t>
            </w:r>
            <w:r>
              <w:rPr>
                <w:rFonts w:hint="eastAsia" w:ascii="仿宋" w:hAnsi="仿宋" w:eastAsia="仿宋" w:cs="仿宋"/>
                <w:color w:val="auto"/>
                <w:lang w:eastAsia="zh-Hans"/>
              </w:rPr>
              <w:t>1</w:t>
            </w:r>
            <w:r>
              <w:rPr>
                <w:rFonts w:hint="eastAsia" w:ascii="仿宋" w:hAnsi="仿宋" w:eastAsia="仿宋" w:cs="仿宋"/>
                <w:color w:val="auto"/>
                <w:lang w:val="en-US" w:eastAsia="zh-Hans"/>
              </w:rPr>
              <w:t>月</w:t>
            </w:r>
          </w:p>
        </w:tc>
        <w:tc>
          <w:tcPr>
            <w:tcW w:w="2841" w:type="dxa"/>
            <w:vAlign w:val="top"/>
          </w:tcPr>
          <w:p>
            <w:pPr>
              <w:bidi w:val="0"/>
              <w:spacing w:line="360" w:lineRule="auto"/>
              <w:ind w:left="0" w:leftChars="0" w:firstLine="0" w:firstLineChars="0"/>
              <w:jc w:val="center"/>
              <w:rPr>
                <w:rFonts w:hint="eastAsia" w:ascii="仿宋" w:hAnsi="仿宋" w:eastAsia="仿宋" w:cs="仿宋"/>
                <w:color w:val="auto"/>
                <w:kern w:val="2"/>
                <w:sz w:val="21"/>
                <w:szCs w:val="24"/>
                <w:lang w:val="en-US" w:eastAsia="zh-CN" w:bidi="ar-SA"/>
              </w:rPr>
            </w:pPr>
            <w:r>
              <w:rPr>
                <w:rFonts w:hint="eastAsia" w:ascii="仿宋" w:hAnsi="仿宋" w:eastAsia="仿宋" w:cs="仿宋"/>
                <w:color w:val="auto"/>
                <w:lang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17" w:type="dxa"/>
            <w:vAlign w:val="top"/>
          </w:tcPr>
          <w:p>
            <w:pPr>
              <w:bidi w:val="0"/>
              <w:spacing w:line="360" w:lineRule="auto"/>
              <w:ind w:left="0" w:leftChars="0" w:firstLine="0" w:firstLineChars="0"/>
              <w:jc w:val="center"/>
              <w:rPr>
                <w:rFonts w:hint="eastAsia" w:ascii="仿宋" w:hAnsi="仿宋" w:eastAsia="仿宋" w:cs="仿宋"/>
                <w:color w:val="auto"/>
                <w:kern w:val="2"/>
                <w:sz w:val="24"/>
                <w:szCs w:val="24"/>
                <w:lang w:val="en-US" w:eastAsia="zh-Hans" w:bidi="ar-SA"/>
              </w:rPr>
            </w:pPr>
            <w:r>
              <w:rPr>
                <w:rFonts w:hint="eastAsia" w:ascii="仿宋" w:hAnsi="仿宋" w:eastAsia="仿宋" w:cs="仿宋"/>
                <w:color w:val="auto"/>
                <w:kern w:val="2"/>
                <w:sz w:val="24"/>
                <w:szCs w:val="24"/>
                <w:lang w:val="en-US" w:eastAsia="zh-Hans" w:bidi="ar-SA"/>
              </w:rPr>
              <w:t>应急救护知识公益讲座</w:t>
            </w:r>
          </w:p>
        </w:tc>
        <w:tc>
          <w:tcPr>
            <w:tcW w:w="2311" w:type="dxa"/>
            <w:vAlign w:val="top"/>
          </w:tcPr>
          <w:p>
            <w:pPr>
              <w:bidi w:val="0"/>
              <w:spacing w:line="360" w:lineRule="auto"/>
              <w:ind w:left="0" w:leftChars="0" w:firstLine="0" w:firstLineChars="0"/>
              <w:jc w:val="center"/>
              <w:rPr>
                <w:rFonts w:hint="eastAsia" w:ascii="仿宋" w:hAnsi="仿宋" w:eastAsia="仿宋" w:cs="仿宋"/>
                <w:color w:val="auto"/>
                <w:kern w:val="2"/>
                <w:sz w:val="24"/>
                <w:szCs w:val="24"/>
                <w:lang w:eastAsia="zh-CN" w:bidi="ar-SA"/>
              </w:rPr>
            </w:pPr>
            <w:r>
              <w:rPr>
                <w:rFonts w:hint="default" w:ascii="仿宋" w:hAnsi="仿宋" w:eastAsia="仿宋" w:cs="仿宋"/>
                <w:color w:val="auto"/>
                <w:kern w:val="2"/>
                <w:sz w:val="24"/>
                <w:szCs w:val="24"/>
                <w:lang w:eastAsia="zh-CN" w:bidi="ar-SA"/>
              </w:rPr>
              <w:t>2022</w:t>
            </w:r>
            <w:r>
              <w:rPr>
                <w:rFonts w:hint="eastAsia" w:ascii="仿宋" w:hAnsi="仿宋" w:eastAsia="仿宋" w:cs="仿宋"/>
                <w:color w:val="auto"/>
                <w:kern w:val="2"/>
                <w:sz w:val="24"/>
                <w:szCs w:val="24"/>
                <w:lang w:val="en-US" w:eastAsia="zh-Hans" w:bidi="ar-SA"/>
              </w:rPr>
              <w:t>年</w:t>
            </w:r>
          </w:p>
        </w:tc>
        <w:tc>
          <w:tcPr>
            <w:tcW w:w="2841" w:type="dxa"/>
            <w:vAlign w:val="top"/>
          </w:tcPr>
          <w:p>
            <w:pPr>
              <w:bidi w:val="0"/>
              <w:spacing w:line="360" w:lineRule="auto"/>
              <w:ind w:left="0" w:leftChars="0"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17" w:type="dxa"/>
            <w:vAlign w:val="top"/>
          </w:tcPr>
          <w:p>
            <w:pPr>
              <w:bidi w:val="0"/>
              <w:spacing w:line="360" w:lineRule="auto"/>
              <w:ind w:left="0" w:leftChars="0" w:firstLine="0" w:firstLineChars="0"/>
              <w:jc w:val="center"/>
              <w:rPr>
                <w:rFonts w:hint="eastAsia" w:ascii="仿宋" w:hAnsi="仿宋" w:eastAsia="仿宋" w:cs="仿宋"/>
                <w:color w:val="auto"/>
                <w:kern w:val="2"/>
                <w:sz w:val="24"/>
                <w:szCs w:val="24"/>
                <w:lang w:val="en-US" w:eastAsia="zh-Hans" w:bidi="ar-SA"/>
              </w:rPr>
            </w:pPr>
            <w:r>
              <w:rPr>
                <w:rFonts w:hint="eastAsia" w:ascii="仿宋" w:hAnsi="仿宋" w:eastAsia="仿宋" w:cs="仿宋"/>
                <w:color w:val="auto"/>
                <w:kern w:val="2"/>
                <w:sz w:val="24"/>
                <w:szCs w:val="24"/>
                <w:lang w:val="en-US" w:eastAsia="zh-Hans" w:bidi="ar-SA"/>
              </w:rPr>
              <w:t>重阳敬老活动</w:t>
            </w:r>
          </w:p>
        </w:tc>
        <w:tc>
          <w:tcPr>
            <w:tcW w:w="2311" w:type="dxa"/>
            <w:vAlign w:val="top"/>
          </w:tcPr>
          <w:p>
            <w:pPr>
              <w:bidi w:val="0"/>
              <w:spacing w:line="360" w:lineRule="auto"/>
              <w:ind w:left="0" w:leftChars="0" w:firstLine="0" w:firstLineChars="0"/>
              <w:jc w:val="center"/>
              <w:rPr>
                <w:rFonts w:hint="eastAsia" w:ascii="仿宋" w:hAnsi="仿宋" w:eastAsia="仿宋" w:cs="仿宋"/>
                <w:color w:val="auto"/>
                <w:kern w:val="2"/>
                <w:sz w:val="24"/>
                <w:szCs w:val="24"/>
                <w:lang w:eastAsia="zh-CN" w:bidi="ar-SA"/>
              </w:rPr>
            </w:pPr>
            <w:r>
              <w:rPr>
                <w:rFonts w:hint="default" w:ascii="仿宋" w:hAnsi="仿宋" w:eastAsia="仿宋" w:cs="仿宋"/>
                <w:color w:val="auto"/>
                <w:kern w:val="2"/>
                <w:sz w:val="24"/>
                <w:szCs w:val="24"/>
                <w:lang w:eastAsia="zh-CN" w:bidi="ar-SA"/>
              </w:rPr>
              <w:t>2022</w:t>
            </w:r>
            <w:r>
              <w:rPr>
                <w:rFonts w:hint="eastAsia" w:ascii="仿宋" w:hAnsi="仿宋" w:eastAsia="仿宋" w:cs="仿宋"/>
                <w:color w:val="auto"/>
                <w:kern w:val="2"/>
                <w:sz w:val="24"/>
                <w:szCs w:val="24"/>
                <w:lang w:val="en-US" w:eastAsia="zh-Hans" w:bidi="ar-SA"/>
              </w:rPr>
              <w:t>年</w:t>
            </w:r>
          </w:p>
        </w:tc>
        <w:tc>
          <w:tcPr>
            <w:tcW w:w="2841" w:type="dxa"/>
            <w:vAlign w:val="top"/>
          </w:tcPr>
          <w:p>
            <w:pPr>
              <w:bidi w:val="0"/>
              <w:spacing w:line="360" w:lineRule="auto"/>
              <w:ind w:left="0" w:leftChars="0" w:firstLine="0" w:firstLineChars="0"/>
              <w:jc w:val="center"/>
              <w:rPr>
                <w:rFonts w:hint="eastAsia" w:ascii="仿宋" w:hAnsi="仿宋" w:eastAsia="仿宋" w:cs="仿宋"/>
                <w:color w:val="auto"/>
                <w:kern w:val="2"/>
                <w:sz w:val="24"/>
                <w:szCs w:val="24"/>
                <w:lang w:eastAsia="zh-CN" w:bidi="ar-SA"/>
              </w:rPr>
            </w:pPr>
            <w:r>
              <w:rPr>
                <w:rFonts w:hint="eastAsia" w:ascii="仿宋" w:hAnsi="仿宋" w:eastAsia="仿宋" w:cs="仿宋"/>
                <w:color w:va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17" w:type="dxa"/>
            <w:vAlign w:val="top"/>
          </w:tcPr>
          <w:p>
            <w:pPr>
              <w:bidi w:val="0"/>
              <w:spacing w:line="360" w:lineRule="auto"/>
              <w:ind w:left="0" w:leftChars="0"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lang w:eastAsia="zh-CN"/>
              </w:rPr>
              <w:t>扶贫招聘</w:t>
            </w:r>
          </w:p>
        </w:tc>
        <w:tc>
          <w:tcPr>
            <w:tcW w:w="2311" w:type="dxa"/>
            <w:vAlign w:val="top"/>
          </w:tcPr>
          <w:p>
            <w:pPr>
              <w:bidi w:val="0"/>
              <w:spacing w:line="360" w:lineRule="auto"/>
              <w:ind w:left="0" w:leftChars="0" w:firstLine="0" w:firstLineChars="0"/>
              <w:jc w:val="center"/>
              <w:rPr>
                <w:rFonts w:hint="eastAsia" w:ascii="仿宋" w:hAnsi="仿宋" w:eastAsia="仿宋" w:cs="仿宋"/>
                <w:color w:val="auto"/>
                <w:kern w:val="2"/>
                <w:sz w:val="24"/>
                <w:szCs w:val="24"/>
                <w:lang w:val="en-US" w:eastAsia="zh-Hans" w:bidi="ar-SA"/>
              </w:rPr>
            </w:pPr>
            <w:r>
              <w:rPr>
                <w:rFonts w:hint="eastAsia" w:ascii="仿宋" w:hAnsi="仿宋" w:eastAsia="仿宋" w:cs="仿宋"/>
                <w:color w:val="auto"/>
                <w:lang w:val="en-US" w:eastAsia="zh-Hans"/>
              </w:rPr>
              <w:t>每年</w:t>
            </w:r>
          </w:p>
        </w:tc>
        <w:tc>
          <w:tcPr>
            <w:tcW w:w="2841" w:type="dxa"/>
            <w:vAlign w:val="top"/>
          </w:tcPr>
          <w:p>
            <w:pPr>
              <w:bidi w:val="0"/>
              <w:spacing w:line="360" w:lineRule="auto"/>
              <w:ind w:left="0" w:leftChars="0"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17" w:type="dxa"/>
            <w:vAlign w:val="top"/>
          </w:tcPr>
          <w:p>
            <w:pPr>
              <w:bidi w:val="0"/>
              <w:spacing w:line="360" w:lineRule="auto"/>
              <w:ind w:left="0" w:leftChars="0"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lang w:eastAsia="zh-CN"/>
              </w:rPr>
              <w:t>促进纺织助剂行业发展</w:t>
            </w:r>
          </w:p>
        </w:tc>
        <w:tc>
          <w:tcPr>
            <w:tcW w:w="2311" w:type="dxa"/>
            <w:vAlign w:val="top"/>
          </w:tcPr>
          <w:p>
            <w:pPr>
              <w:bidi w:val="0"/>
              <w:spacing w:line="360" w:lineRule="auto"/>
              <w:ind w:left="0" w:leftChars="0" w:firstLine="0" w:firstLineChars="0"/>
              <w:jc w:val="center"/>
              <w:rPr>
                <w:rFonts w:hint="eastAsia" w:ascii="仿宋" w:hAnsi="仿宋" w:eastAsia="仿宋" w:cs="仿宋"/>
                <w:color w:val="auto"/>
                <w:kern w:val="2"/>
                <w:sz w:val="24"/>
                <w:szCs w:val="24"/>
                <w:lang w:val="en-US" w:eastAsia="zh-Hans" w:bidi="ar-SA"/>
              </w:rPr>
            </w:pPr>
            <w:r>
              <w:rPr>
                <w:rFonts w:hint="eastAsia" w:ascii="仿宋" w:hAnsi="仿宋" w:eastAsia="仿宋" w:cs="仿宋"/>
                <w:color w:val="auto"/>
                <w:lang w:val="en-US" w:eastAsia="zh-Hans"/>
              </w:rPr>
              <w:t>每年</w:t>
            </w:r>
          </w:p>
        </w:tc>
        <w:tc>
          <w:tcPr>
            <w:tcW w:w="2841" w:type="dxa"/>
            <w:vAlign w:val="top"/>
          </w:tcPr>
          <w:p>
            <w:pPr>
              <w:bidi w:val="0"/>
              <w:spacing w:line="360" w:lineRule="auto"/>
              <w:ind w:left="0" w:leftChars="0"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17" w:type="dxa"/>
            <w:vAlign w:val="top"/>
          </w:tcPr>
          <w:p>
            <w:pPr>
              <w:pageBreakBefore w:val="0"/>
              <w:widowControl w:val="0"/>
              <w:kinsoku/>
              <w:wordWrap/>
              <w:overflowPunct/>
              <w:topLinePunct w:val="0"/>
              <w:bidi w:val="0"/>
              <w:adjustRightInd/>
              <w:snapToGrid/>
              <w:spacing w:line="360" w:lineRule="auto"/>
              <w:ind w:left="0" w:leftChars="0" w:right="0" w:rightChars="0" w:firstLine="0" w:firstLineChars="0"/>
              <w:jc w:val="center"/>
              <w:textAlignment w:val="auto"/>
              <w:rPr>
                <w:rFonts w:hint="eastAsia" w:ascii="仿宋" w:hAnsi="仿宋" w:eastAsia="仿宋" w:cs="仿宋"/>
                <w:color w:val="auto"/>
                <w:lang w:val="en-US" w:eastAsia="zh-Hans"/>
              </w:rPr>
            </w:pPr>
            <w:r>
              <w:rPr>
                <w:rFonts w:hint="eastAsia" w:ascii="仿宋" w:hAnsi="仿宋" w:eastAsia="仿宋" w:cs="仿宋"/>
                <w:color w:val="auto"/>
                <w:lang w:val="en-US" w:eastAsia="zh-Hans"/>
              </w:rPr>
              <w:t>合计</w:t>
            </w:r>
          </w:p>
        </w:tc>
        <w:tc>
          <w:tcPr>
            <w:tcW w:w="2311" w:type="dxa"/>
            <w:vAlign w:val="top"/>
          </w:tcPr>
          <w:p>
            <w:pPr>
              <w:pageBreakBefore w:val="0"/>
              <w:widowControl w:val="0"/>
              <w:kinsoku/>
              <w:wordWrap/>
              <w:overflowPunct/>
              <w:topLinePunct w:val="0"/>
              <w:bidi w:val="0"/>
              <w:adjustRightInd/>
              <w:snapToGrid/>
              <w:spacing w:line="360" w:lineRule="auto"/>
              <w:ind w:left="0" w:leftChars="0" w:right="0" w:rightChars="0" w:firstLine="0" w:firstLineChars="0"/>
              <w:jc w:val="center"/>
              <w:textAlignment w:val="auto"/>
              <w:rPr>
                <w:rFonts w:hint="eastAsia" w:ascii="仿宋" w:hAnsi="仿宋" w:eastAsia="仿宋" w:cs="仿宋"/>
                <w:color w:val="auto"/>
                <w:lang w:val="en-US" w:eastAsia="zh-CN"/>
              </w:rPr>
            </w:pPr>
          </w:p>
        </w:tc>
        <w:tc>
          <w:tcPr>
            <w:tcW w:w="2841" w:type="dxa"/>
            <w:vAlign w:val="top"/>
          </w:tcPr>
          <w:p>
            <w:pPr>
              <w:pageBreakBefore w:val="0"/>
              <w:widowControl w:val="0"/>
              <w:kinsoku/>
              <w:wordWrap/>
              <w:overflowPunct/>
              <w:topLinePunct w:val="0"/>
              <w:bidi w:val="0"/>
              <w:adjustRightInd/>
              <w:snapToGrid/>
              <w:spacing w:line="360" w:lineRule="auto"/>
              <w:ind w:left="0" w:leftChars="0" w:right="0" w:rightChars="0" w:firstLine="0" w:firstLineChars="0"/>
              <w:jc w:val="center"/>
              <w:textAlignment w:val="auto"/>
              <w:rPr>
                <w:rFonts w:hint="eastAsia" w:ascii="仿宋" w:hAnsi="仿宋" w:eastAsia="仿宋" w:cs="仿宋"/>
                <w:color w:val="auto"/>
                <w:lang w:eastAsia="zh-CN"/>
              </w:rPr>
            </w:pPr>
            <w:r>
              <w:rPr>
                <w:rFonts w:hint="default" w:ascii="仿宋" w:hAnsi="仿宋" w:eastAsia="仿宋" w:cs="仿宋"/>
                <w:color w:val="auto"/>
                <w:lang w:eastAsia="zh-CN"/>
              </w:rPr>
              <w:t>550</w:t>
            </w:r>
          </w:p>
        </w:tc>
      </w:tr>
    </w:tbl>
    <w:p>
      <w:pPr>
        <w:rPr>
          <w:rFonts w:hint="eastAsia"/>
          <w:color w:val="auto"/>
          <w:lang w:val="en-US" w:eastAsia="zh-Hans"/>
        </w:rPr>
      </w:pPr>
      <w:bookmarkStart w:id="74" w:name="_Toc24531712"/>
    </w:p>
    <w:p>
      <w:pPr>
        <w:pStyle w:val="3"/>
        <w:pageBreakBefore w:val="0"/>
        <w:widowControl w:val="0"/>
        <w:kinsoku/>
        <w:wordWrap/>
        <w:overflowPunct/>
        <w:topLinePunct w:val="0"/>
        <w:bidi w:val="0"/>
        <w:adjustRightInd/>
        <w:snapToGrid/>
        <w:spacing w:before="0" w:after="0" w:line="360" w:lineRule="auto"/>
        <w:ind w:left="0" w:leftChars="0" w:right="0" w:rightChars="0"/>
        <w:jc w:val="both"/>
        <w:textAlignment w:val="auto"/>
        <w:rPr>
          <w:rFonts w:hint="eastAsia" w:ascii="仿宋" w:hAnsi="仿宋" w:eastAsia="仿宋" w:cs="仿宋"/>
          <w:color w:val="auto"/>
          <w:sz w:val="28"/>
          <w:szCs w:val="28"/>
        </w:rPr>
      </w:pPr>
      <w:bookmarkStart w:id="75" w:name="_Toc947593500_WPSOffice_Level1"/>
      <w:r>
        <w:rPr>
          <w:rFonts w:hint="eastAsia" w:ascii="仿宋" w:hAnsi="仿宋" w:eastAsia="仿宋" w:cs="仿宋"/>
          <w:color w:val="auto"/>
          <w:sz w:val="28"/>
          <w:szCs w:val="28"/>
          <w:lang w:val="en-US" w:eastAsia="zh-Hans"/>
        </w:rPr>
        <w:t>六</w:t>
      </w:r>
      <w:r>
        <w:rPr>
          <w:rFonts w:hint="eastAsia" w:ascii="仿宋" w:hAnsi="仿宋" w:eastAsia="仿宋" w:cs="仿宋"/>
          <w:color w:val="auto"/>
          <w:sz w:val="28"/>
          <w:szCs w:val="28"/>
        </w:rPr>
        <w:t>、合作伙伴</w:t>
      </w:r>
      <w:bookmarkEnd w:id="74"/>
      <w:bookmarkEnd w:id="75"/>
    </w:p>
    <w:p>
      <w:pPr>
        <w:pStyle w:val="6"/>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536"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pacing w:val="-6"/>
          <w:sz w:val="28"/>
          <w:szCs w:val="28"/>
        </w:rPr>
        <w:t>每一个伙伴关系都有其独特的成功因素，这与公司独特的环境相关联。然而</w:t>
      </w:r>
      <w:r>
        <w:rPr>
          <w:rFonts w:hint="eastAsia" w:ascii="仿宋" w:hAnsi="仿宋" w:eastAsia="仿宋" w:cs="仿宋"/>
          <w:color w:val="auto"/>
          <w:spacing w:val="-7"/>
          <w:sz w:val="28"/>
          <w:szCs w:val="28"/>
        </w:rPr>
        <w:t>在不同产业国家与市场中，每个成功企业的业绩后面，有三个共同的因素存在于</w:t>
      </w:r>
      <w:r>
        <w:rPr>
          <w:rFonts w:hint="eastAsia" w:ascii="仿宋" w:hAnsi="仿宋" w:eastAsia="仿宋" w:cs="仿宋"/>
          <w:color w:val="auto"/>
          <w:spacing w:val="-9"/>
          <w:sz w:val="28"/>
          <w:szCs w:val="28"/>
        </w:rPr>
        <w:t>每个成功的伙伴关系中：贡献、亲密、远景。这三个因素是促使伙伴关系成功不</w:t>
      </w:r>
      <w:r>
        <w:rPr>
          <w:rFonts w:hint="eastAsia" w:ascii="仿宋" w:hAnsi="仿宋" w:eastAsia="仿宋" w:cs="仿宋"/>
          <w:color w:val="auto"/>
          <w:sz w:val="28"/>
          <w:szCs w:val="28"/>
        </w:rPr>
        <w:t>可或缺的因素。</w:t>
      </w:r>
    </w:p>
    <w:p>
      <w:pPr>
        <w:pStyle w:val="4"/>
        <w:pageBreakBefore w:val="0"/>
        <w:widowControl w:val="0"/>
        <w:kinsoku/>
        <w:wordWrap/>
        <w:overflowPunct/>
        <w:topLinePunct w:val="0"/>
        <w:bidi w:val="0"/>
        <w:adjustRightInd/>
        <w:snapToGrid/>
        <w:spacing w:before="0" w:beforeLines="0" w:after="0" w:afterLines="0" w:line="360" w:lineRule="auto"/>
        <w:ind w:left="0" w:leftChars="0" w:right="0" w:rightChars="0"/>
        <w:textAlignment w:val="auto"/>
        <w:rPr>
          <w:rFonts w:hint="eastAsia" w:ascii="仿宋" w:hAnsi="仿宋" w:eastAsia="仿宋" w:cs="仿宋"/>
          <w:color w:val="auto"/>
          <w:sz w:val="28"/>
          <w:szCs w:val="28"/>
        </w:rPr>
      </w:pPr>
      <w:bookmarkStart w:id="76" w:name="_Toc947593500_WPSOffice_Level2"/>
      <w:r>
        <w:rPr>
          <w:rFonts w:hint="default" w:ascii="仿宋" w:hAnsi="仿宋" w:eastAsia="仿宋" w:cs="仿宋"/>
          <w:color w:val="auto"/>
          <w:sz w:val="28"/>
          <w:szCs w:val="28"/>
          <w:lang w:eastAsia="zh-CN"/>
        </w:rPr>
        <w:t>6</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共享共赢</w:t>
      </w:r>
      <w:bookmarkEnd w:id="76"/>
    </w:p>
    <w:p>
      <w:pPr>
        <w:pStyle w:val="6"/>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512"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pacing w:val="-12"/>
          <w:sz w:val="28"/>
          <w:szCs w:val="28"/>
        </w:rPr>
        <w:t>公司早</w:t>
      </w:r>
      <w:r>
        <w:rPr>
          <w:rFonts w:hint="eastAsia" w:ascii="仿宋" w:hAnsi="仿宋" w:eastAsia="仿宋" w:cs="仿宋"/>
          <w:color w:val="auto"/>
          <w:spacing w:val="-15"/>
          <w:sz w:val="28"/>
          <w:szCs w:val="28"/>
        </w:rPr>
        <w:t>年就推行供应商整合调整项目，即培养一批优秀的供应商，</w:t>
      </w:r>
      <w:r>
        <w:rPr>
          <w:rFonts w:hint="eastAsia" w:ascii="仿宋" w:hAnsi="仿宋" w:eastAsia="仿宋" w:cs="仿宋"/>
          <w:color w:val="auto"/>
          <w:spacing w:val="-5"/>
          <w:sz w:val="28"/>
          <w:szCs w:val="28"/>
        </w:rPr>
        <w:t>合并或放弃一批零散繁杂的小供应商，使得供应商的积极性得到了充分发挥，公</w:t>
      </w:r>
      <w:r>
        <w:rPr>
          <w:rFonts w:hint="eastAsia" w:ascii="仿宋" w:hAnsi="仿宋" w:eastAsia="仿宋" w:cs="仿宋"/>
          <w:color w:val="auto"/>
          <w:spacing w:val="-10"/>
          <w:sz w:val="28"/>
          <w:szCs w:val="28"/>
        </w:rPr>
        <w:t>司与供应商的关系不再是简单的买卖关系，而是一种共生共荣，共享共赢的战略合作伙伴关</w:t>
      </w:r>
      <w:r>
        <w:rPr>
          <w:rFonts w:hint="eastAsia" w:ascii="仿宋" w:hAnsi="仿宋" w:eastAsia="仿宋" w:cs="仿宋"/>
          <w:color w:val="auto"/>
          <w:spacing w:val="-13"/>
          <w:sz w:val="28"/>
          <w:szCs w:val="28"/>
        </w:rPr>
        <w:t>系。目前，公司与</w:t>
      </w:r>
      <w:r>
        <w:rPr>
          <w:rFonts w:hint="eastAsia" w:ascii="仿宋" w:hAnsi="仿宋" w:eastAsia="仿宋" w:cs="仿宋"/>
          <w:color w:val="auto"/>
          <w:spacing w:val="-10"/>
          <w:sz w:val="28"/>
          <w:szCs w:val="28"/>
        </w:rPr>
        <w:t>国内大型知名</w:t>
      </w:r>
      <w:r>
        <w:rPr>
          <w:rFonts w:hint="eastAsia" w:ascii="仿宋" w:hAnsi="仿宋" w:eastAsia="仿宋" w:cs="仿宋"/>
          <w:color w:val="auto"/>
          <w:spacing w:val="-10"/>
          <w:sz w:val="28"/>
          <w:szCs w:val="28"/>
          <w:lang w:val="en-US" w:eastAsia="zh-Hans"/>
        </w:rPr>
        <w:t>纺织印染企业</w:t>
      </w:r>
      <w:r>
        <w:rPr>
          <w:rFonts w:hint="eastAsia" w:ascii="仿宋" w:hAnsi="仿宋" w:eastAsia="仿宋" w:cs="仿宋"/>
          <w:color w:val="auto"/>
          <w:spacing w:val="-10"/>
          <w:sz w:val="28"/>
          <w:szCs w:val="28"/>
        </w:rPr>
        <w:t>建立了良好的合作关系。</w:t>
      </w:r>
    </w:p>
    <w:p>
      <w:pPr>
        <w:pStyle w:val="4"/>
        <w:pageBreakBefore w:val="0"/>
        <w:widowControl w:val="0"/>
        <w:kinsoku/>
        <w:wordWrap/>
        <w:overflowPunct/>
        <w:topLinePunct w:val="0"/>
        <w:bidi w:val="0"/>
        <w:adjustRightInd/>
        <w:snapToGrid/>
        <w:spacing w:before="0" w:beforeLines="0" w:after="0" w:afterLines="0" w:line="360" w:lineRule="auto"/>
        <w:ind w:left="0" w:leftChars="0" w:right="0" w:rightChars="0"/>
        <w:textAlignment w:val="auto"/>
        <w:rPr>
          <w:rFonts w:hint="eastAsia" w:ascii="仿宋" w:hAnsi="仿宋" w:eastAsia="仿宋" w:cs="仿宋"/>
          <w:color w:val="auto"/>
          <w:sz w:val="28"/>
          <w:szCs w:val="28"/>
          <w:lang w:val="en-US" w:eastAsia="zh-CN"/>
        </w:rPr>
      </w:pPr>
      <w:bookmarkStart w:id="77" w:name="_Toc465228348_WPSOffice_Level2"/>
      <w:r>
        <w:rPr>
          <w:rFonts w:hint="default" w:ascii="仿宋" w:hAnsi="仿宋" w:eastAsia="仿宋" w:cs="仿宋"/>
          <w:color w:val="auto"/>
          <w:sz w:val="28"/>
          <w:szCs w:val="28"/>
          <w:lang w:eastAsia="zh-CN"/>
        </w:rPr>
        <w:t>6</w:t>
      </w:r>
      <w:r>
        <w:rPr>
          <w:rFonts w:hint="eastAsia" w:ascii="仿宋" w:hAnsi="仿宋" w:eastAsia="仿宋" w:cs="仿宋"/>
          <w:color w:val="auto"/>
          <w:sz w:val="28"/>
          <w:szCs w:val="28"/>
          <w:lang w:val="en-US" w:eastAsia="zh-CN"/>
        </w:rPr>
        <w:t>.2杜绝商业贿赂</w:t>
      </w:r>
      <w:bookmarkEnd w:id="77"/>
    </w:p>
    <w:p>
      <w:pPr>
        <w:pStyle w:val="6"/>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524" w:firstLineChars="200"/>
        <w:jc w:val="left"/>
        <w:textAlignment w:val="auto"/>
        <w:rPr>
          <w:rFonts w:hint="eastAsia"/>
          <w:color w:val="auto"/>
          <w:lang w:val="en-US" w:eastAsia="zh-Hans"/>
        </w:rPr>
      </w:pPr>
      <w:r>
        <w:rPr>
          <w:rFonts w:hint="eastAsia" w:ascii="仿宋" w:hAnsi="仿宋" w:eastAsia="仿宋" w:cs="仿宋"/>
          <w:color w:val="auto"/>
          <w:spacing w:val="-9"/>
          <w:sz w:val="28"/>
          <w:szCs w:val="28"/>
        </w:rPr>
        <w:t>随着公司的发展，供应商采购管理中的地位显得越来越重要。公司对供应商</w:t>
      </w:r>
      <w:r>
        <w:rPr>
          <w:rFonts w:hint="eastAsia" w:ascii="仿宋" w:hAnsi="仿宋" w:eastAsia="仿宋" w:cs="仿宋"/>
          <w:color w:val="auto"/>
          <w:spacing w:val="-10"/>
          <w:sz w:val="28"/>
          <w:szCs w:val="28"/>
        </w:rPr>
        <w:t>的选择是在</w:t>
      </w:r>
      <w:r>
        <w:rPr>
          <w:rFonts w:hint="eastAsia" w:ascii="仿宋" w:hAnsi="仿宋" w:eastAsia="仿宋" w:cs="仿宋"/>
          <w:color w:val="auto"/>
          <w:sz w:val="28"/>
          <w:szCs w:val="28"/>
        </w:rPr>
        <w:t>GB/T19001</w:t>
      </w:r>
      <w:r>
        <w:rPr>
          <w:rFonts w:hint="default" w:ascii="仿宋" w:hAnsi="仿宋" w:eastAsia="仿宋" w:cs="仿宋"/>
          <w:color w:val="auto"/>
          <w:sz w:val="28"/>
          <w:szCs w:val="28"/>
        </w:rPr>
        <w:t>、</w:t>
      </w:r>
      <w:r>
        <w:rPr>
          <w:rFonts w:hint="eastAsia" w:ascii="仿宋" w:hAnsi="仿宋" w:eastAsia="仿宋" w:cs="仿宋"/>
          <w:color w:val="auto"/>
          <w:sz w:val="28"/>
          <w:szCs w:val="28"/>
        </w:rPr>
        <w:t>GB/T24001、</w:t>
      </w:r>
      <w:r>
        <w:rPr>
          <w:rFonts w:hint="eastAsia" w:ascii="仿宋" w:hAnsi="仿宋" w:eastAsia="仿宋" w:cs="仿宋"/>
          <w:color w:val="auto"/>
          <w:sz w:val="28"/>
          <w:szCs w:val="28"/>
          <w:lang w:eastAsia="zh-CN"/>
        </w:rPr>
        <w:t>GB/T45001</w:t>
      </w:r>
      <w:r>
        <w:rPr>
          <w:rFonts w:hint="eastAsia" w:ascii="仿宋" w:hAnsi="仿宋" w:eastAsia="仿宋" w:cs="仿宋"/>
          <w:color w:val="auto"/>
          <w:spacing w:val="-11"/>
          <w:sz w:val="28"/>
          <w:szCs w:val="28"/>
        </w:rPr>
        <w:t>三大体系文件的原则下进行的</w:t>
      </w:r>
      <w:r>
        <w:rPr>
          <w:rFonts w:hint="eastAsia" w:ascii="仿宋" w:hAnsi="仿宋" w:eastAsia="仿宋" w:cs="仿宋"/>
          <w:color w:val="auto"/>
          <w:sz w:val="28"/>
          <w:szCs w:val="28"/>
        </w:rPr>
        <w:t>。</w:t>
      </w:r>
      <w:bookmarkStart w:id="78" w:name="九、社会认可"/>
      <w:bookmarkEnd w:id="78"/>
    </w:p>
    <w:p>
      <w:pPr>
        <w:pStyle w:val="2"/>
        <w:bidi w:val="0"/>
        <w:jc w:val="center"/>
        <w:rPr>
          <w:rFonts w:hint="eastAsia" w:ascii="仿宋" w:hAnsi="仿宋" w:eastAsia="仿宋" w:cs="仿宋"/>
          <w:color w:val="auto"/>
          <w:sz w:val="28"/>
          <w:szCs w:val="28"/>
        </w:rPr>
      </w:pPr>
      <w:bookmarkStart w:id="79" w:name="_Toc465228348_WPSOffice_Level1"/>
      <w:r>
        <w:rPr>
          <w:rFonts w:hint="eastAsia" w:ascii="仿宋" w:hAnsi="仿宋" w:eastAsia="仿宋" w:cs="仿宋"/>
          <w:color w:val="auto"/>
          <w:sz w:val="28"/>
          <w:szCs w:val="28"/>
        </w:rPr>
        <w:t>结束语</w:t>
      </w:r>
      <w:bookmarkEnd w:id="79"/>
    </w:p>
    <w:p>
      <w:pPr>
        <w:pStyle w:val="26"/>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Hans"/>
        </w:rPr>
        <w:t>德美</w:t>
      </w:r>
      <w:r>
        <w:rPr>
          <w:rFonts w:hint="eastAsia" w:ascii="仿宋" w:hAnsi="仿宋" w:eastAsia="仿宋" w:cs="仿宋"/>
          <w:color w:val="auto"/>
          <w:sz w:val="28"/>
          <w:szCs w:val="28"/>
        </w:rPr>
        <w:t>经过几年的发展，始终以“</w:t>
      </w:r>
      <w:r>
        <w:rPr>
          <w:rFonts w:hint="eastAsia" w:ascii="仿宋" w:hAnsi="仿宋" w:eastAsia="仿宋" w:cs="仿宋"/>
          <w:b/>
          <w:i w:val="0"/>
          <w:caps w:val="0"/>
          <w:color w:val="auto"/>
          <w:spacing w:val="0"/>
          <w:kern w:val="0"/>
          <w:sz w:val="28"/>
          <w:szCs w:val="28"/>
          <w:lang w:val="en-US" w:eastAsia="zh-CN" w:bidi="ar"/>
        </w:rPr>
        <w:t>诚信务实创新发展</w:t>
      </w:r>
      <w:r>
        <w:rPr>
          <w:rFonts w:hint="eastAsia" w:ascii="仿宋" w:hAnsi="仿宋" w:eastAsia="仿宋" w:cs="仿宋"/>
          <w:color w:val="auto"/>
          <w:sz w:val="28"/>
          <w:szCs w:val="28"/>
        </w:rPr>
        <w:t>”的企业精神，同时全体</w:t>
      </w:r>
      <w:r>
        <w:rPr>
          <w:rFonts w:hint="eastAsia" w:ascii="仿宋" w:hAnsi="仿宋" w:eastAsia="仿宋" w:cs="仿宋"/>
          <w:color w:val="auto"/>
          <w:sz w:val="28"/>
          <w:szCs w:val="28"/>
          <w:lang w:val="en-US" w:eastAsia="zh-Hans"/>
        </w:rPr>
        <w:t>德美</w:t>
      </w:r>
      <w:r>
        <w:rPr>
          <w:rFonts w:hint="eastAsia" w:ascii="仿宋" w:hAnsi="仿宋" w:eastAsia="仿宋" w:cs="仿宋"/>
          <w:color w:val="auto"/>
          <w:sz w:val="28"/>
          <w:szCs w:val="28"/>
        </w:rPr>
        <w:t>人将继续以诚信经营为第一要素，实施品牌战略，披荆斩棘，勇往直前，与时俱进，开拓创新，努力将</w:t>
      </w:r>
      <w:r>
        <w:rPr>
          <w:rFonts w:hint="eastAsia" w:ascii="仿宋" w:hAnsi="仿宋" w:eastAsia="仿宋" w:cs="仿宋"/>
          <w:color w:val="auto"/>
          <w:sz w:val="28"/>
          <w:szCs w:val="28"/>
          <w:lang w:val="en-US" w:eastAsia="zh-Hans"/>
        </w:rPr>
        <w:t>德美</w:t>
      </w:r>
      <w:r>
        <w:rPr>
          <w:rFonts w:hint="eastAsia" w:ascii="仿宋" w:hAnsi="仿宋" w:eastAsia="仿宋" w:cs="仿宋"/>
          <w:color w:val="auto"/>
          <w:sz w:val="28"/>
          <w:szCs w:val="28"/>
        </w:rPr>
        <w:t>打造成为一家受社会尊重、受员工爱戴的伟大企业。</w:t>
      </w:r>
    </w:p>
    <w:p>
      <w:pPr>
        <w:widowControl/>
        <w:jc w:val="left"/>
        <w:rPr>
          <w:rFonts w:hint="eastAsia" w:ascii="仿宋" w:hAnsi="仿宋" w:eastAsia="仿宋" w:cs="仿宋"/>
          <w:color w:val="auto"/>
          <w:sz w:val="28"/>
          <w:szCs w:val="28"/>
        </w:rPr>
      </w:pPr>
    </w:p>
    <w:sectPr>
      <w:footerReference r:id="rId5" w:type="default"/>
      <w:pgSz w:w="11906" w:h="16838"/>
      <w:pgMar w:top="1440" w:right="1800" w:bottom="1440" w:left="1800" w:header="794" w:footer="96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DengXian">
    <w:altName w:val="汉仪中等线KW"/>
    <w:panose1 w:val="02010600030101010101"/>
    <w:charset w:val="86"/>
    <w:family w:val="auto"/>
    <w:pitch w:val="default"/>
    <w:sig w:usb0="00000000" w:usb1="00000000" w:usb2="00000016" w:usb3="00000000" w:csb0="0004000F" w:csb1="00000000"/>
  </w:font>
  <w:font w:name="等线 Light">
    <w:altName w:val="汉仪中等线KW"/>
    <w:panose1 w:val="02010600030101010101"/>
    <w:charset w:val="86"/>
    <w:family w:val="auto"/>
    <w:pitch w:val="default"/>
    <w:sig w:usb0="00000000" w:usb1="00000000" w:usb2="00000016"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Helvetica">
    <w:panose1 w:val="00000000000000000000"/>
    <w:charset w:val="00"/>
    <w:family w:val="auto"/>
    <w:pitch w:val="default"/>
    <w:sig w:usb0="E00002FF" w:usb1="5000785B" w:usb2="00000000" w:usb3="00000000" w:csb0="2000019F" w:csb1="4F01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方正仿宋_GBK">
    <w:panose1 w:val="02000000000000000000"/>
    <w:charset w:val="86"/>
    <w:family w:val="auto"/>
    <w:pitch w:val="default"/>
    <w:sig w:usb0="A00002BF" w:usb1="38CF7CFA" w:usb2="00082016" w:usb3="00000000" w:csb0="00040001"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AFF" w:usb1="C000605B" w:usb2="00000029" w:usb3="00000000" w:csb0="200101FF" w:csb1="20280000"/>
  </w:font>
  <w:font w:name="等线 Light">
    <w:altName w:val="汉仪中等线KW"/>
    <w:panose1 w:val="00000000000000000000"/>
    <w:charset w:val="00"/>
    <w:family w:val="auto"/>
    <w:pitch w:val="default"/>
    <w:sig w:usb0="00000000" w:usb1="00000000" w:usb2="00000000" w:usb3="00000000" w:csb0="00000000" w:csb1="00000000"/>
  </w:font>
  <w:font w:name="宋体-简">
    <w:panose1 w:val="02010800040101010101"/>
    <w:charset w:val="86"/>
    <w:family w:val="auto"/>
    <w:pitch w:val="default"/>
    <w:sig w:usb0="00000001" w:usb1="080F0000" w:usb2="00000000" w:usb3="00000000" w:csb0="00040000" w:csb1="00000000"/>
  </w:font>
  <w:font w:name="Wingdings">
    <w:panose1 w:val="05000000000000000000"/>
    <w:charset w:val="00"/>
    <w:family w:val="decorative"/>
    <w:pitch w:val="default"/>
    <w:sig w:usb0="00000000" w:usb1="00000000" w:usb2="00000000" w:usb3="00000000" w:csb0="80000000" w:csb1="00000000"/>
  </w:font>
  <w:font w:name="Calibri Light">
    <w:altName w:val="Helvetica Neue"/>
    <w:panose1 w:val="020F0302020204030204"/>
    <w:charset w:val="00"/>
    <w:family w:val="swiss"/>
    <w:pitch w:val="default"/>
    <w:sig w:usb0="00000000" w:usb1="00000000" w:usb2="00000009" w:usb3="00000000" w:csb0="000001FF" w:csb1="00000000"/>
  </w:font>
  <w:font w:name="Arial">
    <w:panose1 w:val="020B0604020202090204"/>
    <w:charset w:val="00"/>
    <w:family w:val="swiss"/>
    <w:pitch w:val="default"/>
    <w:sig w:usb0="E0000AFF" w:usb1="00007843" w:usb2="00000001" w:usb3="00000000" w:csb0="400001BF" w:csb1="DFF70000"/>
  </w:font>
  <w:font w:name="楷体_GB2312">
    <w:altName w:val="汉仪楷体简"/>
    <w:panose1 w:val="020B0604020202020204"/>
    <w:charset w:val="86"/>
    <w:family w:val="modern"/>
    <w:pitch w:val="default"/>
    <w:sig w:usb0="00000000" w:usb1="00000000" w:usb2="00000010" w:usb3="00000000" w:csb0="00040000" w:csb1="00000000"/>
  </w:font>
  <w:font w:name="黑体">
    <w:altName w:val="汉仪中黑KW"/>
    <w:panose1 w:val="02010609060101010101"/>
    <w:charset w:val="86"/>
    <w:family w:val="modern"/>
    <w:pitch w:val="default"/>
    <w:sig w:usb0="00000000" w:usb1="00000000" w:usb2="00000016" w:usb3="00000000" w:csb0="00040001" w:csb1="00000000"/>
  </w:font>
  <w:font w:name="华文行楷">
    <w:altName w:val="宋体-简"/>
    <w:panose1 w:val="02010800040101010101"/>
    <w:charset w:val="86"/>
    <w:family w:val="auto"/>
    <w:pitch w:val="default"/>
    <w:sig w:usb0="00000000" w:usb1="00000000" w:usb2="00000010" w:usb3="00000000" w:csb0="00040000" w:csb1="00000000"/>
  </w:font>
  <w:font w:name="华文新魏">
    <w:altName w:val="宋体-简"/>
    <w:panose1 w:val="02010800040101010101"/>
    <w:charset w:val="86"/>
    <w:family w:val="auto"/>
    <w:pitch w:val="default"/>
    <w:sig w:usb0="00000000" w:usb1="00000000" w:usb2="00000010" w:usb3="00000000" w:csb0="00040000" w:csb1="00000000"/>
  </w:font>
  <w:font w:name="仿宋_GB2312">
    <w:altName w:val="方正仿宋_GBK"/>
    <w:panose1 w:val="020B0604020202020204"/>
    <w:charset w:val="86"/>
    <w:family w:val="auto"/>
    <w:pitch w:val="default"/>
    <w:sig w:usb0="00000000" w:usb1="00000000" w:usb2="00000000" w:usb3="00000000" w:csb0="00040000" w:csb1="00000000"/>
  </w:font>
  <w:font w:name="黑体-简">
    <w:panose1 w:val="02000000000000000000"/>
    <w:charset w:val="86"/>
    <w:family w:val="auto"/>
    <w:pitch w:val="default"/>
    <w:sig w:usb0="8000002F" w:usb1="0800004A" w:usb2="00000000" w:usb3="00000000" w:csb0="203E0000" w:csb1="00000000"/>
  </w:font>
  <w:font w:name="汉仪楷体简">
    <w:panose1 w:val="02010600000101010101"/>
    <w:charset w:val="86"/>
    <w:family w:val="auto"/>
    <w:pitch w:val="default"/>
    <w:sig w:usb0="00000001" w:usb1="080E0800" w:usb2="00000002" w:usb3="00000000" w:csb0="00040000" w:csb1="00000000"/>
  </w:font>
  <w:font w:name="MingLiU">
    <w:altName w:val="宋体-繁"/>
    <w:panose1 w:val="02020509000000000000"/>
    <w:charset w:val="00"/>
    <w:family w:val="modern"/>
    <w:pitch w:val="default"/>
    <w:sig w:usb0="00000000" w:usb1="00000000" w:usb2="00000016" w:usb3="00000000" w:csb0="00100001" w:csb1="00000000"/>
  </w:font>
  <w:font w:name="Univers Condensed">
    <w:altName w:val="苹方-简"/>
    <w:panose1 w:val="020B0606020202060204"/>
    <w:charset w:val="00"/>
    <w:family w:val="swiss"/>
    <w:pitch w:val="default"/>
    <w:sig w:usb0="00000000" w:usb1="00000000" w:usb2="00000000" w:usb3="00000000" w:csb0="00000093" w:csb1="00000000"/>
  </w:font>
  <w:font w:name="Courier New">
    <w:panose1 w:val="02070409020205090404"/>
    <w:charset w:val="00"/>
    <w:family w:val="modern"/>
    <w:pitch w:val="default"/>
    <w:sig w:usb0="E0000AFF" w:usb1="40007843" w:usb2="00000001" w:usb3="00000000" w:csb0="400001BF" w:csb1="DFF70000"/>
  </w:font>
  <w:font w:name="華康中楷體">
    <w:altName w:val="苹方-简"/>
    <w:panose1 w:val="00000000000000000000"/>
    <w:charset w:val="00"/>
    <w:family w:val="modern"/>
    <w:pitch w:val="default"/>
    <w:sig w:usb0="00000000" w:usb1="00000000" w:usb2="00000010" w:usb3="00000000" w:csb0="00100000" w:csb1="00000000"/>
  </w:font>
  <w:font w:name="创艺繁宋体">
    <w:altName w:val="苹方-简"/>
    <w:panose1 w:val="00000000000000000000"/>
    <w:charset w:val="00"/>
    <w:family w:val="auto"/>
    <w:pitch w:val="default"/>
    <w:sig w:usb0="00000000" w:usb1="00000000" w:usb2="00000010" w:usb3="00000000" w:csb0="00040000" w:csb1="00000000"/>
  </w:font>
  <w:font w:name="黑体">
    <w:altName w:val="汉仪中黑KW"/>
    <w:panose1 w:val="02010609060101010101"/>
    <w:charset w:val="00"/>
    <w:family w:val="auto"/>
    <w:pitch w:val="default"/>
    <w:sig w:usb0="00000000" w:usb1="00000000" w:usb2="00000016" w:usb3="00000000" w:csb0="00040001" w:csb1="00000000"/>
  </w:font>
  <w:font w:name="MS Mincho">
    <w:altName w:val="Hiragino Sans"/>
    <w:panose1 w:val="02020609040205080304"/>
    <w:charset w:val="00"/>
    <w:family w:val="modern"/>
    <w:pitch w:val="default"/>
    <w:sig w:usb0="00000000" w:usb1="00000000" w:usb2="00000012" w:usb3="00000000" w:csb0="4002009F" w:csb1="DFD70000"/>
  </w:font>
  <w:font w:name="新宋体">
    <w:altName w:val="方正书宋_GBK"/>
    <w:panose1 w:val="02010609030101010101"/>
    <w:charset w:val="00"/>
    <w:family w:val="modern"/>
    <w:pitch w:val="default"/>
    <w:sig w:usb0="00000000" w:usb1="00000000" w:usb2="00000006" w:usb3="00000000" w:csb0="00040001" w:csb1="00000000"/>
  </w:font>
  <w:font w:name="华文新魏">
    <w:altName w:val="苹方-简"/>
    <w:panose1 w:val="02010800040101010101"/>
    <w:charset w:val="00"/>
    <w:family w:val="auto"/>
    <w:pitch w:val="default"/>
    <w:sig w:usb0="00000000" w:usb1="0000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Hiragino Sans">
    <w:panose1 w:val="020B0300000000000000"/>
    <w:charset w:val="80"/>
    <w:family w:val="auto"/>
    <w:pitch w:val="default"/>
    <w:sig w:usb0="E00002FF" w:usb1="7AE7FFFF" w:usb2="00000012" w:usb3="00000000" w:csb0="0002000D" w:csb1="00000000"/>
  </w:font>
  <w:font w:name="宋体-繁">
    <w:panose1 w:val="02010600040101010101"/>
    <w:charset w:val="86"/>
    <w:family w:val="auto"/>
    <w:pitch w:val="default"/>
    <w:sig w:usb0="00000287" w:usb1="080F0000" w:usb2="00000000" w:usb3="00000000" w:csb0="0004009F" w:csb1="DFD70000"/>
  </w:font>
  <w:font w:name="全真粗明體">
    <w:altName w:val="苹方-简"/>
    <w:panose1 w:val="00000000000000000000"/>
    <w:charset w:val="00"/>
    <w:family w:val="modern"/>
    <w:pitch w:val="default"/>
    <w:sig w:usb0="00000000" w:usb1="00000000" w:usb2="00000010" w:usb3="00000000" w:csb0="00100000" w:csb1="00000000"/>
  </w:font>
  <w:font w:name="Verdana">
    <w:panose1 w:val="020B0804030504040204"/>
    <w:charset w:val="00"/>
    <w:family w:val="swiss"/>
    <w:pitch w:val="default"/>
    <w:sig w:usb0="A10006FF" w:usb1="4000205B" w:usb2="00000010" w:usb3="00000000" w:csb0="2000019F" w:csb1="00000000"/>
  </w:font>
  <w:font w:name="仿宋_GB2312">
    <w:altName w:val="方正仿宋_GBK"/>
    <w:panose1 w:val="00000000000000000000"/>
    <w:charset w:val="00"/>
    <w:family w:val="auto"/>
    <w:pitch w:val="default"/>
    <w:sig w:usb0="00000000" w:usb1="00000000" w:usb2="00000000" w:usb3="00000000" w:csb0="00040000" w:csb1="00000000"/>
  </w:font>
  <w:font w:name="Franklin Gothic Medium">
    <w:altName w:val="苹方-简"/>
    <w:panose1 w:val="020B0603020102020204"/>
    <w:charset w:val="00"/>
    <w:family w:val="swiss"/>
    <w:pitch w:val="default"/>
    <w:sig w:usb0="00000000" w:usb1="00000000" w:usb2="00000000" w:usb3="00000000" w:csb0="0000009F" w:csb1="00000000"/>
  </w:font>
  <w:font w:name="楷体_GB2312">
    <w:altName w:val="汉仪楷体简"/>
    <w:panose1 w:val="00000000000000000000"/>
    <w:charset w:val="00"/>
    <w:family w:val="modern"/>
    <w:pitch w:val="default"/>
    <w:sig w:usb0="00000000" w:usb1="00000000" w:usb2="00000010" w:usb3="00000000" w:csb0="00040000" w:csb1="00000000"/>
  </w:font>
  <w:font w:name="冬青黑体简体中文">
    <w:panose1 w:val="020B0300000000000000"/>
    <w:charset w:val="86"/>
    <w:family w:val="auto"/>
    <w:pitch w:val="default"/>
    <w:sig w:usb0="A00002BF" w:usb1="1ACF7CFA" w:usb2="00000016" w:usb3="00000000" w:csb0="00060007" w:csb1="00000000"/>
  </w:font>
  <w:font w:name="Microsoft YaHei">
    <w:altName w:val="汉仪旗黑"/>
    <w:panose1 w:val="00000000000000000000"/>
    <w:charset w:val="00"/>
    <w:family w:val="auto"/>
    <w:pitch w:val="default"/>
    <w:sig w:usb0="00000000" w:usb1="00000000" w:usb2="00000000" w:usb3="00000000" w:csb0="00000000" w:csb1="00000000"/>
  </w:font>
  <w:font w:name="汉仪旗黑">
    <w:panose1 w:val="00020600040101010101"/>
    <w:charset w:val="86"/>
    <w:family w:val="auto"/>
    <w:pitch w:val="default"/>
    <w:sig w:usb0="A00002BF" w:usb1="1ACF7CFA" w:usb2="00000016" w:usb3="00000000" w:csb0="0004009F" w:csb1="DFD70000"/>
  </w:font>
  <w:font w:name="汉仪中黑KW">
    <w:panose1 w:val="00020600040101010101"/>
    <w:charset w:val="86"/>
    <w:family w:val="auto"/>
    <w:pitch w:val="default"/>
    <w:sig w:usb0="A00002BF" w:usb1="18EF7CFA" w:usb2="00000016" w:usb3="00000000" w:csb0="00040000" w:csb1="00000000"/>
  </w:font>
  <w:font w:name="行楷-简">
    <w:altName w:val="宋体-简"/>
    <w:panose1 w:val="02010800040101010101"/>
    <w:charset w:val="86"/>
    <w:family w:val="auto"/>
    <w:pitch w:val="default"/>
    <w:sig w:usb0="00000000" w:usb1="00000000" w:usb2="00000000" w:usb3="00000000" w:csb0="00040000" w:csb1="00000000"/>
  </w:font>
  <w:font w:name="微软雅黑">
    <w:altName w:val="汉仪旗黑"/>
    <w:panose1 w:val="00000000000000000000"/>
    <w:charset w:val="00"/>
    <w:family w:val="auto"/>
    <w:pitch w:val="default"/>
    <w:sig w:usb0="00000000" w:usb1="00000000" w:usb2="00000000" w:usb3="00000000" w:csb0="00000000" w:csb1="00000000"/>
  </w:font>
  <w:font w:name="ˎ̥">
    <w:altName w:val="苹方-简"/>
    <w:panose1 w:val="00000000000000000000"/>
    <w:charset w:val="00"/>
    <w:family w:val="roman"/>
    <w:pitch w:val="default"/>
    <w:sig w:usb0="00000000" w:usb1="00000000" w:usb2="00000000" w:usb3="00000000" w:csb0="00040001" w:csb1="00000000"/>
  </w:font>
  <w:font w:name="Hiragino Sans GB W3">
    <w:panose1 w:val="020B0300000000000000"/>
    <w:charset w:val="86"/>
    <w:family w:val="auto"/>
    <w:pitch w:val="default"/>
    <w:sig w:usb0="A00002BF" w:usb1="1ACF7CFA" w:usb2="00000016" w:usb3="00000000" w:csb0="00060007" w:csb1="00000000"/>
  </w:font>
  <w:font w:name="Kaiti SC Regular">
    <w:altName w:val="华文宋体"/>
    <w:panose1 w:val="02010600040101010101"/>
    <w:charset w:val="86"/>
    <w:family w:val="auto"/>
    <w:pitch w:val="default"/>
    <w:sig w:usb0="00000000" w:usb1="00000000" w:usb2="00000016" w:usb3="00000000" w:csb0="0004001F" w:csb1="00000000"/>
  </w:font>
  <w:font w:name="Hiragino Sans CNS W3">
    <w:altName w:val="苹方-简"/>
    <w:panose1 w:val="020B0300000000000000"/>
    <w:charset w:val="88"/>
    <w:family w:val="auto"/>
    <w:pitch w:val="default"/>
    <w:sig w:usb0="00000000" w:usb1="00000000" w:usb2="00000016" w:usb3="00000000" w:csb0="00120005" w:csb1="00000000"/>
  </w:font>
  <w:font w:name="標楷體">
    <w:altName w:val="苹方-简"/>
    <w:panose1 w:val="02010601000101010101"/>
    <w:charset w:val="00"/>
    <w:family w:val="auto"/>
    <w:pitch w:val="default"/>
    <w:sig w:usb0="00000000" w:usb1="00000000" w:usb2="00000000" w:usb3="00000000" w:csb0="00000000" w:csb1="00000000"/>
  </w:font>
  <w:font w:name="华文宋体">
    <w:panose1 w:val="02010600040101010101"/>
    <w:charset w:val="86"/>
    <w:family w:val="auto"/>
    <w:pitch w:val="default"/>
    <w:sig w:usb0="80000287" w:usb1="280F3C52" w:usb2="00000016" w:usb3="00000000" w:csb0="0004001F" w:csb1="00000000"/>
  </w:font>
  <w:font w:name="Roman 10cpi">
    <w:altName w:val="苹方-简"/>
    <w:panose1 w:val="00000000000000000000"/>
    <w:charset w:val="00"/>
    <w:family w:val="auto"/>
    <w:pitch w:val="default"/>
    <w:sig w:usb0="00000000" w:usb1="00000000" w:usb2="00000000" w:usb3="00000000" w:csb0="00000001" w:csb1="00000000"/>
  </w:font>
  <w:font w:name="华文彩云">
    <w:altName w:val="苹方-简"/>
    <w:panose1 w:val="02010800040101010101"/>
    <w:charset w:val="00"/>
    <w:family w:val="auto"/>
    <w:pitch w:val="default"/>
    <w:sig w:usb0="00000000" w:usb1="00000000" w:usb2="00000000" w:usb3="00000000" w:csb0="0004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楷体">
    <w:altName w:val="汉仪楷体KW"/>
    <w:panose1 w:val="02010609060101010101"/>
    <w:charset w:val="86"/>
    <w:family w:val="modern"/>
    <w:pitch w:val="default"/>
    <w:sig w:usb0="00000000" w:usb1="00000000" w:usb2="00000016" w:usb3="00000000" w:csb0="00040001" w:csb1="00000000"/>
  </w:font>
  <w:font w:name="微软雅黑">
    <w:altName w:val="汉仪旗黑"/>
    <w:panose1 w:val="020B0503020204020204"/>
    <w:charset w:val="86"/>
    <w:family w:val="swiss"/>
    <w:pitch w:val="default"/>
    <w:sig w:usb0="00000000" w:usb1="00000000" w:usb2="00000016" w:usb3="00000000" w:csb0="0004001F"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Consolas">
    <w:altName w:val="苹方-简"/>
    <w:panose1 w:val="020B0609020204030204"/>
    <w:charset w:val="00"/>
    <w:family w:val="auto"/>
    <w:pitch w:val="default"/>
    <w:sig w:usb0="00000000" w:usb1="00000000" w:usb2="00000001" w:usb3="00000000" w:csb0="6000019F" w:csb1="DFD70000"/>
  </w:font>
  <w:font w:name="PMingLiU">
    <w:altName w:val="宋体-繁"/>
    <w:panose1 w:val="02010601000101010101"/>
    <w:charset w:val="88"/>
    <w:family w:val="auto"/>
    <w:pitch w:val="default"/>
    <w:sig w:usb0="00000000" w:usb1="00000000" w:usb2="00000010" w:usb3="00000000" w:csb0="00100000" w:csb1="00000000"/>
  </w:font>
  <w:font w:name="Microsoft JhengHei">
    <w:altName w:val="汉仪中简黑简"/>
    <w:panose1 w:val="020B0604030504040204"/>
    <w:charset w:val="88"/>
    <w:family w:val="auto"/>
    <w:pitch w:val="default"/>
    <w:sig w:usb0="00000000" w:usb1="00000000" w:usb2="00000016" w:usb3="00000000" w:csb0="00100009" w:csb1="00000000"/>
  </w:font>
  <w:font w:name="新宋体">
    <w:altName w:val="方正书宋_GBK"/>
    <w:panose1 w:val="02010609030101010101"/>
    <w:charset w:val="86"/>
    <w:family w:val="auto"/>
    <w:pitch w:val="default"/>
    <w:sig w:usb0="00000000" w:usb1="00000000" w:usb2="00000006" w:usb3="00000000" w:csb0="00040001" w:csb1="00000000"/>
  </w:font>
  <w:font w:name="Webdings">
    <w:panose1 w:val="05030102010509060703"/>
    <w:charset w:val="00"/>
    <w:family w:val="auto"/>
    <w:pitch w:val="default"/>
    <w:sig w:usb0="00000000" w:usb1="00000000" w:usb2="00000000" w:usb3="00000000" w:csb0="80000000" w:csb1="00000000"/>
  </w:font>
  <w:font w:name="汉仪中简黑简">
    <w:panose1 w:val="00020600040101010101"/>
    <w:charset w:val="86"/>
    <w:family w:val="auto"/>
    <w:pitch w:val="default"/>
    <w:sig w:usb0="A00002BF" w:usb1="18EF7CFA" w:usb2="00000016" w:usb3="00000000" w:csb0="00040000" w:csb1="00000000"/>
  </w:font>
  <w:font w:name="MS Gothic">
    <w:altName w:val="冬青黑体简体中文"/>
    <w:panose1 w:val="020B0609070205080204"/>
    <w:charset w:val="80"/>
    <w:family w:val="modern"/>
    <w:pitch w:val="default"/>
    <w:sig w:usb0="00000000" w:usb1="00000000" w:usb2="08000012" w:usb3="00000000" w:csb0="4002009F" w:csb1="DFD70000"/>
  </w:font>
  <w:font w:name="Arial Unicode MS">
    <w:panose1 w:val="020B0604020202020204"/>
    <w:charset w:val="86"/>
    <w:family w:val="auto"/>
    <w:pitch w:val="default"/>
    <w:sig w:usb0="FFFFFFFF" w:usb1="E9FFFFFF" w:usb2="0000003F" w:usb3="00000000" w:csb0="603F01FF" w:csb1="FFFF0000"/>
  </w:font>
  <w:font w:name="-apple-system">
    <w:altName w:val="苹方-简"/>
    <w:panose1 w:val="00000000000000000000"/>
    <w:charset w:val="00"/>
    <w:family w:val="auto"/>
    <w:pitch w:val="default"/>
    <w:sig w:usb0="00000000" w:usb1="00000000" w:usb2="00000000" w:usb3="00000000" w:csb0="00000000" w:csb1="00000000"/>
  </w:font>
  <w:font w:name="PingHei">
    <w:altName w:val="苹方-简"/>
    <w:panose1 w:val="00000000000000000000"/>
    <w:charset w:val="00"/>
    <w:family w:val="auto"/>
    <w:pitch w:val="default"/>
    <w:sig w:usb0="00000000" w:usb1="00000000" w:usb2="00000000" w:usb3="00000000" w:csb0="00000000" w:csb1="00000000"/>
  </w:font>
  <w:font w:name="Helvetica-Narrow">
    <w:altName w:val="苹方-简"/>
    <w:panose1 w:val="00000000000000000000"/>
    <w:charset w:val="00"/>
    <w:family w:val="swiss"/>
    <w:pitch w:val="default"/>
    <w:sig w:usb0="00000000" w:usb1="00000000" w:usb2="00000000" w:usb3="00000000" w:csb0="00000001" w:csb1="00000000"/>
  </w:font>
  <w:font w:name="TimesNewRomanPSMT">
    <w:panose1 w:val="02020503050405090304"/>
    <w:charset w:val="00"/>
    <w:family w:val="roman"/>
    <w:pitch w:val="default"/>
    <w:sig w:usb0="E0000AFF" w:usb1="00007843" w:usb2="00000001" w:usb3="00000000" w:csb0="400001BF" w:csb1="DFF70000"/>
  </w:font>
  <w:font w:name="楷体-简">
    <w:altName w:val="华文宋体"/>
    <w:panose1 w:val="02010600040101010101"/>
    <w:charset w:val="86"/>
    <w:family w:val="auto"/>
    <w:pitch w:val="default"/>
    <w:sig w:usb0="00000000" w:usb1="00000000" w:usb2="00000016" w:usb3="00000000" w:csb0="0004001F" w:csb1="00000000"/>
  </w:font>
  <w:font w:name="Century">
    <w:altName w:val="苹方-简"/>
    <w:panose1 w:val="02040604050505020304"/>
    <w:charset w:val="00"/>
    <w:family w:val="roman"/>
    <w:pitch w:val="default"/>
    <w:sig w:usb0="00000000" w:usb1="00000000" w:usb2="00000000" w:usb3="00000000" w:csb0="0000009F" w:csb1="00000000"/>
  </w:font>
  <w:font w:name="华文楷体">
    <w:altName w:val="华文宋体"/>
    <w:panose1 w:val="02010600040101010101"/>
    <w:charset w:val="86"/>
    <w:family w:val="auto"/>
    <w:pitch w:val="default"/>
    <w:sig w:usb0="00000000" w:usb1="00000000" w:usb2="00000016" w:usb3="00000000" w:csb0="0004001F" w:csb1="00000000"/>
  </w:font>
  <w:font w:name="迷你简琥珀">
    <w:altName w:val="苹方-简"/>
    <w:panose1 w:val="020B0604020202020204"/>
    <w:charset w:val="86"/>
    <w:family w:val="script"/>
    <w:pitch w:val="default"/>
    <w:sig w:usb0="00000000" w:usb1="00000000" w:usb2="00000010" w:usb3="00000000" w:csb0="00040000" w:csb1="00000000"/>
  </w:font>
  <w:font w:name="MYuenHKS-SemiBold">
    <w:altName w:val="苹方-简"/>
    <w:panose1 w:val="020B0604020202020204"/>
    <w:charset w:val="86"/>
    <w:family w:val="swiss"/>
    <w:pitch w:val="default"/>
    <w:sig w:usb0="00000000" w:usb1="00000000" w:usb2="00000010" w:usb3="00000000" w:csb0="00040000" w:csb1="00000000"/>
  </w:font>
  <w:font w:name="T3Font_3">
    <w:altName w:val="苹方-简"/>
    <w:panose1 w:val="020B0604020202020204"/>
    <w:charset w:val="86"/>
    <w:family w:val="swiss"/>
    <w:pitch w:val="default"/>
    <w:sig w:usb0="00000000" w:usb1="00000000" w:usb2="00000010" w:usb3="00000000" w:csb0="00040000" w:csb1="00000000"/>
  </w:font>
  <w:font w:name="TTBD25o00">
    <w:altName w:val="苹方-简"/>
    <w:panose1 w:val="020B0604020202020204"/>
    <w:charset w:val="86"/>
    <w:family w:val="auto"/>
    <w:pitch w:val="default"/>
    <w:sig w:usb0="00000000" w:usb1="00000000" w:usb2="00000010" w:usb3="00000000" w:csb0="00040000" w:csb1="00000000"/>
  </w:font>
  <w:font w:name="T3Font_0">
    <w:altName w:val="苹方-简"/>
    <w:panose1 w:val="020B0604020202020204"/>
    <w:charset w:val="86"/>
    <w:family w:val="swiss"/>
    <w:pitch w:val="default"/>
    <w:sig w:usb0="00000000" w:usb1="00000000" w:usb2="00000010" w:usb3="00000000" w:csb0="00040000" w:csb1="00000000"/>
  </w:font>
  <w:font w:name="TTBD11o00">
    <w:altName w:val="苹方-简"/>
    <w:panose1 w:val="020B0604020202020204"/>
    <w:charset w:val="86"/>
    <w:family w:val="auto"/>
    <w:pitch w:val="default"/>
    <w:sig w:usb0="00000000" w:usb1="00000000" w:usb2="00000010" w:usb3="00000000" w:csb0="00040000" w:csb1="00000000"/>
  </w:font>
  <w:font w:name="FangSong">
    <w:altName w:val="方正仿宋_GBK"/>
    <w:panose1 w:val="02010609060101010101"/>
    <w:charset w:val="86"/>
    <w:family w:val="roman"/>
    <w:pitch w:val="default"/>
    <w:sig w:usb0="00000000" w:usb1="00000000" w:usb2="00000000" w:usb3="00000000" w:csb0="00000000" w:csb1="00000000"/>
  </w:font>
  <w:font w:name="FangSong_GB2312">
    <w:altName w:val="方正仿宋_GBK"/>
    <w:panose1 w:val="02010609060101010101"/>
    <w:charset w:val="86"/>
    <w:family w:val="modern"/>
    <w:pitch w:val="default"/>
    <w:sig w:usb0="00000000" w:usb1="00000000" w:usb2="00000016" w:usb3="00000000" w:csb0="00040001" w:csb1="00000000"/>
  </w:font>
  <w:font w:name="SimSun-Identity-H">
    <w:altName w:val="苹方-简"/>
    <w:panose1 w:val="00000000000000000000"/>
    <w:charset w:val="86"/>
    <w:family w:val="auto"/>
    <w:pitch w:val="default"/>
    <w:sig w:usb0="00000000" w:usb1="00000000" w:usb2="00000010" w:usb3="00000000" w:csb0="00040000" w:csb1="00000000"/>
  </w:font>
  <w:font w:name="华文细黑">
    <w:altName w:val="黑体-简"/>
    <w:panose1 w:val="02010600040101010101"/>
    <w:charset w:val="86"/>
    <w:family w:val="auto"/>
    <w:pitch w:val="default"/>
    <w:sig w:usb0="00000000" w:usb1="00000000" w:usb2="00000010" w:usb3="00000000" w:csb0="0004009F" w:csb1="00000000"/>
  </w:font>
  <w:font w:name="PMingLiU">
    <w:altName w:val="宋体-繁"/>
    <w:panose1 w:val="02010601000101010101"/>
    <w:charset w:val="00"/>
    <w:family w:val="auto"/>
    <w:pitch w:val="default"/>
    <w:sig w:usb0="00000000" w:usb1="00000000" w:usb2="00000010" w:usb3="00000000" w:csb0="00100000" w:csb1="00000000"/>
  </w:font>
  <w:font w:name="FangSong">
    <w:altName w:val="方正仿宋_GBK"/>
    <w:panose1 w:val="00000000000000000000"/>
    <w:charset w:val="00"/>
    <w:family w:val="swiss"/>
    <w:pitch w:val="default"/>
    <w:sig w:usb0="00000000" w:usb1="00000000" w:usb2="00000000" w:usb3="00000000" w:csb0="00000001" w:csb1="00000000"/>
  </w:font>
  <w:font w:name="华文细黑">
    <w:altName w:val="黑体-简"/>
    <w:panose1 w:val="02010600040101010101"/>
    <w:charset w:val="00"/>
    <w:family w:val="auto"/>
    <w:pitch w:val="default"/>
    <w:sig w:usb0="00000000" w:usb1="00000000" w:usb2="00000010" w:usb3="00000000" w:csb0="0004009F" w:csb1="00000000"/>
  </w:font>
  <w:font w:name="Noto Sans CJK JP Regular">
    <w:altName w:val="苹方-简"/>
    <w:panose1 w:val="00000000000000000000"/>
    <w:charset w:val="00"/>
    <w:family w:val="swiss"/>
    <w:pitch w:val="default"/>
    <w:sig w:usb0="00000000" w:usb1="00000000" w:usb2="00000000" w:usb3="00000000" w:csb0="00040001" w:csb1="00000000"/>
  </w:font>
  <w:font w:name="MYuenHKS-SemiBold">
    <w:altName w:val="苹方-简"/>
    <w:panose1 w:val="00000000000000000000"/>
    <w:charset w:val="00"/>
    <w:family w:val="swiss"/>
    <w:pitch w:val="default"/>
    <w:sig w:usb0="00000000" w:usb1="00000000" w:usb2="00000010" w:usb3="00000000" w:csb0="00040000" w:csb1="00000000"/>
  </w:font>
  <w:font w:name="Century Gothic">
    <w:altName w:val="苹方-简"/>
    <w:panose1 w:val="020B0502020202020204"/>
    <w:charset w:val="00"/>
    <w:family w:val="swiss"/>
    <w:pitch w:val="default"/>
    <w:sig w:usb0="00000000" w:usb1="00000000" w:usb2="00000000" w:usb3="00000000" w:csb0="0000009F" w:csb1="00000000"/>
  </w:font>
  <w:font w:name="隶书">
    <w:altName w:val="宋体-简"/>
    <w:panose1 w:val="02010509060101010101"/>
    <w:charset w:val="00"/>
    <w:family w:val="modern"/>
    <w:pitch w:val="default"/>
    <w:sig w:usb0="00000000" w:usb1="00000000" w:usb2="00000000" w:usb3="00000000" w:csb0="00040000" w:csb1="00000000"/>
  </w:font>
  <w:font w:name="ËÎÌå">
    <w:altName w:val="苹方-简"/>
    <w:panose1 w:val="00000000000000000000"/>
    <w:charset w:val="00"/>
    <w:family w:val="swiss"/>
    <w:pitch w:val="default"/>
    <w:sig w:usb0="00000000" w:usb1="00000000" w:usb2="00000000" w:usb3="00000000" w:csb0="00000001" w:csb1="00000000"/>
  </w:font>
  <w:font w:name="方正小标宋简体">
    <w:altName w:val="汉仪书宋二KW"/>
    <w:panose1 w:val="020B0604020202020204"/>
    <w:charset w:val="00"/>
    <w:family w:val="script"/>
    <w:pitch w:val="default"/>
    <w:sig w:usb0="00000000" w:usb1="00000000" w:usb2="00000000" w:usb3="00000000" w:csb0="00040000" w:csb1="00000000"/>
  </w:font>
  <w:font w:name="迷你简琥珀">
    <w:altName w:val="苹方-简"/>
    <w:panose1 w:val="03000509000000000000"/>
    <w:charset w:val="00"/>
    <w:family w:val="script"/>
    <w:pitch w:val="default"/>
    <w:sig w:usb0="00000000" w:usb1="00000000" w:usb2="00000010" w:usb3="00000000" w:csb0="00040000" w:csb1="00000000"/>
  </w:font>
  <w:font w:name="Times">
    <w:panose1 w:val="00000500000000020000"/>
    <w:charset w:val="00"/>
    <w:family w:val="auto"/>
    <w:pitch w:val="default"/>
    <w:sig w:usb0="E00002FF" w:usb1="5000205A" w:usb2="00000000" w:usb3="00000000" w:csb0="2000019F" w:csb1="4F010000"/>
  </w:font>
  <w:font w:name="TTBD11o00">
    <w:altName w:val="苹方-简"/>
    <w:panose1 w:val="00000000000000000000"/>
    <w:charset w:val="00"/>
    <w:family w:val="auto"/>
    <w:pitch w:val="default"/>
    <w:sig w:usb0="00000000" w:usb1="00000000" w:usb2="00000010" w:usb3="00000000" w:csb0="00040000" w:csb1="00000000"/>
  </w:font>
  <w:font w:name="T3Font_3">
    <w:altName w:val="苹方-简"/>
    <w:panose1 w:val="00000000000000000000"/>
    <w:charset w:val="00"/>
    <w:family w:val="swiss"/>
    <w:pitch w:val="default"/>
    <w:sig w:usb0="00000000" w:usb1="00000000" w:usb2="00000010" w:usb3="00000000" w:csb0="00040000" w:csb1="00000000"/>
  </w:font>
  <w:font w:name="TTBD25o00">
    <w:altName w:val="苹方-简"/>
    <w:panose1 w:val="00000000000000000000"/>
    <w:charset w:val="00"/>
    <w:family w:val="auto"/>
    <w:pitch w:val="default"/>
    <w:sig w:usb0="00000000" w:usb1="00000000" w:usb2="00000010" w:usb3="00000000" w:csb0="00040000" w:csb1="00000000"/>
  </w:font>
  <w:font w:name="T3Font_0">
    <w:altName w:val="苹方-简"/>
    <w:panose1 w:val="00000000000000000000"/>
    <w:charset w:val="00"/>
    <w:family w:val="swiss"/>
    <w:pitch w:val="default"/>
    <w:sig w:usb0="00000000" w:usb1="00000000" w:usb2="00000010" w:usb3="00000000" w:csb0="00040000" w:csb1="00000000"/>
  </w:font>
  <w:font w:name="TTBD4Eo00">
    <w:altName w:val="苹方-简"/>
    <w:panose1 w:val="00000000000000000000"/>
    <w:charset w:val="00"/>
    <w:family w:val="auto"/>
    <w:pitch w:val="default"/>
    <w:sig w:usb0="00000000" w:usb1="00000000" w:usb2="00000010" w:usb3="00000000" w:csb0="00040000" w:csb1="00000000"/>
  </w:font>
  <w:font w:name="报隶-简">
    <w:altName w:val="华文宋体"/>
    <w:panose1 w:val="02010600040101010101"/>
    <w:charset w:val="86"/>
    <w:family w:val="auto"/>
    <w:pitch w:val="default"/>
    <w:sig w:usb0="00000000" w:usb1="00000000" w:usb2="00000016" w:usb3="00000000" w:csb0="0004001F" w:csb1="00000000"/>
  </w:font>
  <w:font w:name="Lucida Console">
    <w:altName w:val="苹方-简"/>
    <w:panose1 w:val="020B0609040504020204"/>
    <w:charset w:val="00"/>
    <w:family w:val="auto"/>
    <w:pitch w:val="default"/>
    <w:sig w:usb0="00000000" w:usb1="00000000" w:usb2="00000000" w:usb3="00000000" w:csb0="0000001F" w:csb1="D7D70000"/>
  </w:font>
  <w:font w:name="ArialMT">
    <w:panose1 w:val="020B0604020202090204"/>
    <w:charset w:val="00"/>
    <w:family w:val="swiss"/>
    <w:pitch w:val="default"/>
    <w:sig w:usb0="E0000AFF" w:usb1="00007843" w:usb2="00000001" w:usb3="00000000" w:csb0="400001BF" w:csb1="DFF70000"/>
  </w:font>
  <w:font w:name="??">
    <w:altName w:val="苹方-简"/>
    <w:panose1 w:val="00000000000000000000"/>
    <w:charset w:val="00"/>
    <w:family w:val="roman"/>
    <w:pitch w:val="default"/>
    <w:sig w:usb0="00000000" w:usb1="00000000" w:usb2="00000000" w:usb3="00000000" w:csb0="00000001" w:csb1="00000000"/>
  </w:font>
  <w:font w:name="Microsoft YaHei UI">
    <w:altName w:val="苹方-简"/>
    <w:panose1 w:val="020B0503020204020204"/>
    <w:charset w:val="86"/>
    <w:family w:val="swiss"/>
    <w:pitch w:val="default"/>
    <w:sig w:usb0="00000000" w:usb1="00000000" w:usb2="00000016" w:usb3="00000000" w:csb0="0004001F" w:csb1="00000000"/>
  </w:font>
  <w:font w:name="报隶-繁">
    <w:altName w:val="华文宋体"/>
    <w:panose1 w:val="02010600040101010101"/>
    <w:charset w:val="86"/>
    <w:family w:val="auto"/>
    <w:pitch w:val="default"/>
    <w:sig w:usb0="00000000" w:usb1="00000000" w:usb2="00000016" w:usb3="00000000" w:csb0="0004001F" w:csb1="00000000"/>
  </w:font>
  <w:font w:name="华文隶书">
    <w:panose1 w:val="02010800040101010101"/>
    <w:charset w:val="86"/>
    <w:family w:val="auto"/>
    <w:pitch w:val="default"/>
    <w:sig w:usb0="00000001" w:usb1="080F0000" w:usb2="00000000" w:usb3="00000000" w:csb0="00040000" w:csb1="00000000"/>
  </w:font>
  <w:font w:name="GulimChe">
    <w:altName w:val="Apple SD Gothic Neo"/>
    <w:panose1 w:val="00000000000000000000"/>
    <w:charset w:val="81"/>
    <w:family w:val="modern"/>
    <w:pitch w:val="default"/>
    <w:sig w:usb0="00000000" w:usb1="00000000" w:usb2="00000030" w:usb3="00000000" w:csb0="0008009F" w:csb1="00000000"/>
  </w:font>
  <w:font w:name="Noto Sans Mono CJK JP Regular">
    <w:altName w:val="苹方-简"/>
    <w:panose1 w:val="00000000000000000000"/>
    <w:charset w:val="00"/>
    <w:family w:val="swiss"/>
    <w:pitch w:val="default"/>
    <w:sig w:usb0="00000000" w:usb1="00000000" w:usb2="00000000" w:usb3="00000000" w:csb0="00000000" w:csb1="00000000"/>
  </w:font>
  <w:font w:name="T81">
    <w:altName w:val="苹方-简"/>
    <w:panose1 w:val="00000000000000000000"/>
    <w:charset w:val="00"/>
    <w:family w:val="roman"/>
    <w:pitch w:val="default"/>
    <w:sig w:usb0="00000000" w:usb1="00000000" w:usb2="00000000" w:usb3="00000000" w:csb0="00000000" w:csb1="00000000"/>
  </w:font>
  <w:font w:name="T92">
    <w:altName w:val="苹方-简"/>
    <w:panose1 w:val="00000000000000000000"/>
    <w:charset w:val="00"/>
    <w:family w:val="roman"/>
    <w:pitch w:val="default"/>
    <w:sig w:usb0="00000000" w:usb1="00000000" w:usb2="00000000" w:usb3="00000000" w:csb0="00000000" w:csb1="00000000"/>
  </w:font>
  <w:font w:name="T93">
    <w:altName w:val="苹方-简"/>
    <w:panose1 w:val="00000000000000000000"/>
    <w:charset w:val="00"/>
    <w:family w:val="roman"/>
    <w:pitch w:val="default"/>
    <w:sig w:usb0="00000000" w:usb1="00000000" w:usb2="00000000" w:usb3="00000000" w:csb0="00000000" w:csb1="00000000"/>
  </w:font>
  <w:font w:name="T87">
    <w:altName w:val="苹方-简"/>
    <w:panose1 w:val="00000000000000000000"/>
    <w:charset w:val="00"/>
    <w:family w:val="roman"/>
    <w:pitch w:val="default"/>
    <w:sig w:usb0="00000000" w:usb1="00000000" w:usb2="00000000" w:usb3="00000000" w:csb0="00000000" w:csb1="00000000"/>
  </w:font>
  <w:font w:name="T97">
    <w:altName w:val="苹方-简"/>
    <w:panose1 w:val="00000000000000000000"/>
    <w:charset w:val="00"/>
    <w:family w:val="roman"/>
    <w:pitch w:val="default"/>
    <w:sig w:usb0="00000000" w:usb1="00000000" w:usb2="00000000" w:usb3="00000000" w:csb0="00000000" w:csb1="00000000"/>
  </w:font>
  <w:font w:name="T98">
    <w:altName w:val="苹方-简"/>
    <w:panose1 w:val="00000000000000000000"/>
    <w:charset w:val="00"/>
    <w:family w:val="roman"/>
    <w:pitch w:val="default"/>
    <w:sig w:usb0="00000000" w:usb1="00000000" w:usb2="00000000" w:usb3="00000000" w:csb0="00000000" w:csb1="00000000"/>
  </w:font>
  <w:font w:name="AdobeHeitiStd-Regular">
    <w:altName w:val="苹方-简"/>
    <w:panose1 w:val="00000000000000000000"/>
    <w:charset w:val="00"/>
    <w:family w:val="roman"/>
    <w:pitch w:val="default"/>
    <w:sig w:usb0="00000000" w:usb1="00000000" w:usb2="00000000" w:usb3="00000000" w:csb0="00000000" w:csb1="00000000"/>
  </w:font>
  <w:font w:name="Apple SD Gothic Neo">
    <w:panose1 w:val="02000300000000000000"/>
    <w:charset w:val="81"/>
    <w:family w:val="auto"/>
    <w:pitch w:val="default"/>
    <w:sig w:usb0="00000203" w:usb1="21D12C10" w:usb2="00000010" w:usb3="00000000" w:csb0="00280005" w:csb1="00000000"/>
  </w:font>
  <w:font w:name="Apple Chancery">
    <w:panose1 w:val="03020702040506060504"/>
    <w:charset w:val="00"/>
    <w:family w:val="auto"/>
    <w:pitch w:val="default"/>
    <w:sig w:usb0="80000067" w:usb1="00000003" w:usb2="00000000" w:usb3="00000000" w:csb0="200001F3" w:csb1="CDFC0000"/>
  </w:font>
  <w:font w:name="SimSong Regular">
    <w:altName w:val="冬青黑体简体中文"/>
    <w:panose1 w:val="02020300000000000000"/>
    <w:charset w:val="86"/>
    <w:family w:val="auto"/>
    <w:pitch w:val="default"/>
    <w:sig w:usb0="00000000" w:usb1="00000000" w:usb2="00000016" w:usb3="00000000" w:csb0="0004000D" w:csb1="00000000"/>
  </w:font>
  <w:font w:name="Heiti SC Light">
    <w:panose1 w:val="02000000000000000000"/>
    <w:charset w:val="86"/>
    <w:family w:val="auto"/>
    <w:pitch w:val="default"/>
    <w:sig w:usb0="8000002F" w:usb1="0800004A" w:usb2="00000000" w:usb3="00000000" w:csb0="203E0000" w:csb1="00000000"/>
  </w:font>
  <w:font w:name="@宋体">
    <w:altName w:val="华文宋体"/>
    <w:panose1 w:val="02010600030101010101"/>
    <w:charset w:val="86"/>
    <w:family w:val="auto"/>
    <w:pitch w:val="default"/>
    <w:sig w:usb0="00000000" w:usb1="00000000" w:usb2="00000016" w:usb3="00000000" w:csb0="00040001" w:csb1="00000000"/>
  </w:font>
  <w:font w:name="Cambria Math">
    <w:altName w:val="Kingsoft Math"/>
    <w:panose1 w:val="02040503050406030204"/>
    <w:charset w:val="00"/>
    <w:family w:val="auto"/>
    <w:pitch w:val="default"/>
    <w:sig w:usb0="00000000" w:usb1="00000000" w:usb2="00000000" w:usb3="00000000" w:csb0="0000019F" w:csb1="00000000"/>
  </w:font>
  <w:font w:name="Kingsoft Math">
    <w:panose1 w:val="02040503050406030204"/>
    <w:charset w:val="00"/>
    <w:family w:val="auto"/>
    <w:pitch w:val="default"/>
    <w:sig w:usb0="80000087" w:usb1="00002068" w:usb2="00000000" w:usb3="00000000" w:csb0="2000019F" w:csb1="00000000"/>
  </w:font>
  <w:font w:name="楷体">
    <w:altName w:val="汉仪楷体KW"/>
    <w:panose1 w:val="02010609060101010101"/>
    <w:charset w:val="00"/>
    <w:family w:val="modern"/>
    <w:pitch w:val="default"/>
    <w:sig w:usb0="00000000" w:usb1="00000000" w:usb2="00000016" w:usb3="00000000" w:csb0="00040001" w:csb1="00000000"/>
  </w:font>
  <w:font w:name="@楷体_GB2312">
    <w:altName w:val="苹方-简"/>
    <w:panose1 w:val="00000000000000000000"/>
    <w:charset w:val="86"/>
    <w:family w:val="auto"/>
    <w:pitch w:val="default"/>
    <w:sig w:usb0="00000000" w:usb1="00000000" w:usb2="00000010" w:usb3="00000000" w:csb0="00040000" w:csb1="00000000"/>
  </w:font>
  <w:font w:name="@仿宋_GB2312">
    <w:altName w:val="苹方-简"/>
    <w:panose1 w:val="00000000000000000000"/>
    <w:charset w:val="86"/>
    <w:family w:val="auto"/>
    <w:pitch w:val="default"/>
    <w:sig w:usb0="00000000" w:usb1="00000000" w:usb2="00000000" w:usb3="00000000" w:csb0="00040000" w:csb1="00000000"/>
  </w:font>
  <w:font w:name="@微软雅黑">
    <w:altName w:val="苹方-简"/>
    <w:panose1 w:val="00000000000000000000"/>
    <w:charset w:val="86"/>
    <w:family w:val="auto"/>
    <w:pitch w:val="default"/>
    <w:sig w:usb0="00000000" w:usb1="00000000" w:usb2="00000016" w:usb3="00000000" w:csb0="0004001F" w:csb1="00000000"/>
  </w:font>
  <w:font w:name="@等线">
    <w:altName w:val="华文宋体"/>
    <w:panose1 w:val="02010600030101010101"/>
    <w:charset w:val="86"/>
    <w:family w:val="auto"/>
    <w:pitch w:val="default"/>
    <w:sig w:usb0="00000000" w:usb1="00000000" w:usb2="00000016" w:usb3="00000000" w:csb0="0004000F" w:csb1="00000000"/>
  </w:font>
  <w:font w:name="@黑体">
    <w:altName w:val="华文宋体"/>
    <w:panose1 w:val="02010600030101010101"/>
    <w:charset w:val="86"/>
    <w:family w:val="auto"/>
    <w:pitch w:val="default"/>
    <w:sig w:usb0="00000000" w:usb1="00000000" w:usb2="00000016" w:usb3="00000000" w:csb0="00040001" w:csb1="00000000"/>
  </w:font>
  <w:font w:name="@GulimChe">
    <w:altName w:val="Apple SD Gothic Neo"/>
    <w:panose1 w:val="00000000000000000000"/>
    <w:charset w:val="81"/>
    <w:family w:val="auto"/>
    <w:pitch w:val="default"/>
    <w:sig w:usb0="00000000" w:usb1="00000000" w:usb2="00000030" w:usb3="00000000" w:csb0="0008009F" w:csb1="00000000"/>
  </w:font>
  <w:font w:name="@Microsoft YaHei UI">
    <w:altName w:val="苹方-简"/>
    <w:panose1 w:val="00000000000000000000"/>
    <w:charset w:val="86"/>
    <w:family w:val="auto"/>
    <w:pitch w:val="default"/>
    <w:sig w:usb0="00000000" w:usb1="00000000" w:usb2="00000016" w:usb3="00000000" w:csb0="0004001F" w:csb1="00000000"/>
  </w:font>
  <w:font w:name="儷宋 Pro">
    <w:altName w:val="苹方-简"/>
    <w:panose1 w:val="02020300000000000000"/>
    <w:charset w:val="88"/>
    <w:family w:val="auto"/>
    <w:pitch w:val="default"/>
    <w:sig w:usb0="00000000" w:usb1="00000000" w:usb2="00000016" w:usb3="00000000" w:csb0="00100000" w:csb1="00000000"/>
  </w:font>
  <w:font w:name="MingLiUfalt">
    <w:altName w:val="苹方-简"/>
    <w:panose1 w:val="00000000000000000000"/>
    <w:charset w:val="00"/>
    <w:family w:val="roman"/>
    <w:pitch w:val="default"/>
    <w:sig w:usb0="00000000" w:usb1="00000000" w:usb2="00000000" w:usb3="00000000" w:csb0="00040001" w:csb1="00000000"/>
  </w:font>
  <w:font w:name="黑体t.祯畴">
    <w:altName w:val="苹方-简"/>
    <w:panose1 w:val="00000000000000000000"/>
    <w:charset w:val="00"/>
    <w:family w:val="swiss"/>
    <w:pitch w:val="default"/>
    <w:sig w:usb0="00000000" w:usb1="00000000" w:usb2="00000010" w:usb3="00000000" w:csb0="00040000" w:csb1="00000000"/>
  </w:font>
  <w:font w:name="楷体t.祯畴">
    <w:altName w:val="苹方-简"/>
    <w:panose1 w:val="00000000000000000000"/>
    <w:charset w:val="00"/>
    <w:family w:val="swiss"/>
    <w:pitch w:val="default"/>
    <w:sig w:usb0="00000000" w:usb1="00000000" w:usb2="00000010" w:usb3="00000000" w:csb0="00040000" w:csb1="00000000"/>
  </w:font>
  <w:font w:name="TTBC38o00">
    <w:altName w:val="苹方-简"/>
    <w:panose1 w:val="00000000000000000000"/>
    <w:charset w:val="00"/>
    <w:family w:val="auto"/>
    <w:pitch w:val="default"/>
    <w:sig w:usb0="00000000" w:usb1="00000000" w:usb2="00000010" w:usb3="00000000" w:csb0="00040000" w:csb1="00000000"/>
  </w:font>
  <w:font w:name="MingLiU">
    <w:altName w:val="宋体-繁"/>
    <w:panose1 w:val="02010609000101010101"/>
    <w:charset w:val="88"/>
    <w:family w:val="modern"/>
    <w:pitch w:val="default"/>
    <w:sig w:usb0="00000000" w:usb1="00000000" w:usb2="00000016" w:usb3="00000000" w:csb0="00100001" w:csb1="00000000"/>
  </w:font>
  <w:font w:name="PMingLiU-ExtB">
    <w:altName w:val="苹方-简"/>
    <w:panose1 w:val="02020500000000000000"/>
    <w:charset w:val="88"/>
    <w:family w:val="auto"/>
    <w:pitch w:val="default"/>
    <w:sig w:usb0="00000000" w:usb1="00000000" w:usb2="00000000" w:usb3="00000000" w:csb0="00100001" w:csb1="00000000"/>
  </w:font>
  <w:font w:name="DengXian-Bold">
    <w:altName w:val="苹方-简"/>
    <w:panose1 w:val="00000000000000000000"/>
    <w:charset w:val="00"/>
    <w:family w:val="auto"/>
    <w:pitch w:val="default"/>
    <w:sig w:usb0="00000000" w:usb1="00000000" w:usb2="00000000" w:usb3="00000000" w:csb0="00000000" w:csb1="00000000"/>
  </w:font>
  <w:font w:name="Segoe Print">
    <w:altName w:val="苹方-简"/>
    <w:panose1 w:val="02000600000000000000"/>
    <w:charset w:val="00"/>
    <w:family w:val="auto"/>
    <w:pitch w:val="default"/>
    <w:sig w:usb0="00000000" w:usb1="00000000" w:usb2="00000000" w:usb3="00000000" w:csb0="2000009F" w:csb1="47010000"/>
  </w:font>
  <w:font w:name="sans-serif">
    <w:altName w:val="苹方-简"/>
    <w:panose1 w:val="00000000000000000000"/>
    <w:charset w:val="00"/>
    <w:family w:val="auto"/>
    <w:pitch w:val="default"/>
    <w:sig w:usb0="00000000" w:usb1="00000000" w:usb2="00000000" w:usb3="00000000" w:csb0="00040001" w:csb1="00000000"/>
  </w:font>
  <w:font w:name="幼圆">
    <w:altName w:val="苹方-简"/>
    <w:panose1 w:val="02010509060101010101"/>
    <w:charset w:val="00"/>
    <w:family w:val="modern"/>
    <w:pitch w:val="default"/>
    <w:sig w:usb0="00000000" w:usb1="00000000" w:usb2="00000000" w:usb3="00000000" w:csb0="00040000" w:csb1="00000000"/>
  </w:font>
  <w:font w:name="华文中宋">
    <w:altName w:val="华文宋体"/>
    <w:panose1 w:val="02010600040101010101"/>
    <w:charset w:val="86"/>
    <w:family w:val="auto"/>
    <w:pitch w:val="default"/>
    <w:sig w:usb0="00000000" w:usb1="00000000" w:usb2="00000000" w:usb3="00000000" w:csb0="0004009F" w:csb1="DFD70000"/>
  </w:font>
  <w:font w:name="Microsoft YaHei UI">
    <w:altName w:val="苹方-简"/>
    <w:panose1 w:val="020B0503020204020204"/>
    <w:charset w:val="00"/>
    <w:family w:val="swiss"/>
    <w:pitch w:val="default"/>
    <w:sig w:usb0="00000000" w:usb1="00000000" w:usb2="00000016" w:usb3="00000000" w:csb0="0004001F" w:csb1="00000000"/>
  </w:font>
  <w:font w:name="华文中宋">
    <w:altName w:val="苹方-简"/>
    <w:panose1 w:val="02010600040101010101"/>
    <w:charset w:val="00"/>
    <w:family w:val="auto"/>
    <w:pitch w:val="default"/>
    <w:sig w:usb0="00000000" w:usb1="00000000" w:usb2="00000000" w:usb3="00000000" w:csb0="0004009F" w:csb1="DFD70000"/>
  </w:font>
  <w:font w:name="TTBB0Bo00">
    <w:altName w:val="苹方-简"/>
    <w:panose1 w:val="00000000000000000000"/>
    <w:charset w:val="00"/>
    <w:family w:val="auto"/>
    <w:pitch w:val="default"/>
    <w:sig w:usb0="00000000" w:usb1="00000000" w:usb2="00000010" w:usb3="00000000" w:csb0="00040000" w:csb1="00000000"/>
  </w:font>
  <w:font w:name="Source Han Sans">
    <w:altName w:val="苹方-简"/>
    <w:panose1 w:val="00000000000000000000"/>
    <w:charset w:val="00"/>
    <w:family w:val="roman"/>
    <w:pitch w:val="default"/>
    <w:sig w:usb0="00000000" w:usb1="00000000" w:usb2="00000000" w:usb3="00000000" w:csb0="00040001" w:csb1="00000000"/>
  </w:font>
  <w:font w:name="汉鼎简中等线">
    <w:altName w:val="苹方-简"/>
    <w:panose1 w:val="00000000000000000000"/>
    <w:charset w:val="00"/>
    <w:family w:val="modern"/>
    <w:pitch w:val="default"/>
    <w:sig w:usb0="00000000" w:usb1="00000000" w:usb2="00000010" w:usb3="00000000" w:csb0="00040000" w:csb1="00000000"/>
  </w:font>
  <w:font w:name="Symbol">
    <w:altName w:val="Kingsoft Sign"/>
    <w:panose1 w:val="05050102010706020507"/>
    <w:charset w:val="00"/>
    <w:family w:val="roman"/>
    <w:pitch w:val="default"/>
    <w:sig w:usb0="00000000" w:usb1="00000000" w:usb2="00000000" w:usb3="00000000" w:csb0="80000000" w:csb1="00000000"/>
  </w:font>
  <w:font w:name="Thonburi">
    <w:panose1 w:val="00000400000000000000"/>
    <w:charset w:val="00"/>
    <w:family w:val="auto"/>
    <w:pitch w:val="default"/>
    <w:sig w:usb0="01000000" w:usb1="00000000" w:usb2="00000000" w:usb3="00000000" w:csb0="20000193" w:csb1="4D000000"/>
  </w:font>
  <w:font w:name="MS Sans Serif">
    <w:altName w:val="苹方-简"/>
    <w:panose1 w:val="00000000000000000000"/>
    <w:charset w:val="00"/>
    <w:family w:val="auto"/>
    <w:pitch w:val="default"/>
    <w:sig w:usb0="00000000" w:usb1="00000000" w:usb2="00000000" w:usb3="00000000" w:csb0="00000000" w:csb1="00000000"/>
  </w:font>
  <w:font w:name="Calibri">
    <w:altName w:val="Helvetica Neue"/>
    <w:panose1 w:val="020F0502020204030204"/>
    <w:charset w:val="86"/>
    <w:family w:val="swiss"/>
    <w:pitch w:val="default"/>
    <w:sig w:usb0="00000000" w:usb1="00000000" w:usb2="00000001" w:usb3="00000000" w:csb0="0000019F" w:csb1="00000000"/>
  </w:font>
  <w:font w:name="Heiti SC">
    <w:panose1 w:val="02000000000000000000"/>
    <w:charset w:val="86"/>
    <w:family w:val="swiss"/>
    <w:pitch w:val="default"/>
    <w:sig w:usb0="8000002F" w:usb1="0800004A" w:usb2="00000000" w:usb3="00000000" w:csb0="203E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sz w:val="20"/>
        <w:szCs w:val="2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ge">
                <wp:posOffset>9930765</wp:posOffset>
              </wp:positionV>
              <wp:extent cx="298450" cy="150495"/>
              <wp:effectExtent l="0" t="0" r="0" b="0"/>
              <wp:wrapNone/>
              <wp:docPr id="5" name="文本框 8"/>
              <wp:cNvGraphicFramePr/>
              <a:graphic xmlns:a="http://schemas.openxmlformats.org/drawingml/2006/main">
                <a:graphicData uri="http://schemas.microsoft.com/office/word/2010/wordprocessingShape">
                  <wps:wsp>
                    <wps:cNvSpPr txBox="1"/>
                    <wps:spPr>
                      <a:xfrm>
                        <a:off x="0" y="0"/>
                        <a:ext cx="298450" cy="150495"/>
                      </a:xfrm>
                      <a:prstGeom prst="rect">
                        <a:avLst/>
                      </a:prstGeom>
                      <a:noFill/>
                      <a:ln>
                        <a:noFill/>
                      </a:ln>
                    </wps:spPr>
                    <wps:txbx>
                      <w:txbxContent>
                        <w:p>
                          <w:pPr>
                            <w:spacing w:line="204" w:lineRule="exact"/>
                            <w:ind w:left="40"/>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Pr>
                              <w:rFonts w:ascii="Times New Roman" w:hAnsi="Times New Roman"/>
                              <w:sz w:val="18"/>
                              <w:szCs w:val="18"/>
                            </w:rPr>
                            <w:t>3</w:t>
                          </w:r>
                          <w:r>
                            <w:rPr>
                              <w:rFonts w:ascii="Times New Roman" w:hAnsi="Times New Roman"/>
                              <w:sz w:val="18"/>
                              <w:szCs w:val="18"/>
                            </w:rPr>
                            <w:fldChar w:fldCharType="end"/>
                          </w:r>
                        </w:p>
                      </w:txbxContent>
                    </wps:txbx>
                    <wps:bodyPr lIns="0" tIns="0" rIns="0" bIns="0" upright="1"/>
                  </wps:wsp>
                </a:graphicData>
              </a:graphic>
            </wp:anchor>
          </w:drawing>
        </mc:Choice>
        <mc:Fallback>
          <w:pict>
            <v:shape id="文本框 8" o:spid="_x0000_s1026" o:spt="202" type="#_x0000_t202" style="position:absolute;left:0pt;margin-top:781.95pt;height:11.85pt;width:23.5pt;mso-position-horizontal:center;mso-position-horizontal-relative:margin;mso-position-vertical-relative:page;z-index:251660288;mso-width-relative:page;mso-height-relative:page;" filled="f" stroked="f" coordsize="21600,21600" o:gfxdata="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FgAAAGRycy9QSwECFAAUAAAACACHTuJA&#10;/cFBCdcAAAAJAQAADwAAAAAAAAABACAAAAA4AAAAZHJzL2Rvd25yZXYueG1sUEsBAhQAFAAAAAgA&#10;h07iQOwu/v+eAQAAIwMAAA4AAAAAAAAAAQAgAAAAPAEAAGRycy9lMm9Eb2MueG1sUEsFBgAAAAAG&#10;AAYAWQEAAEwFAAAAAA==&#10;">
              <v:fill on="f" focussize="0,0"/>
              <v:stroke on="f"/>
              <v:imagedata o:title=""/>
              <o:lock v:ext="edit" aspectratio="f"/>
              <v:textbox inset="0mm,0mm,0mm,0mm">
                <w:txbxContent>
                  <w:p>
                    <w:pPr>
                      <w:spacing w:line="204" w:lineRule="exact"/>
                      <w:ind w:left="40"/>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Pr>
                        <w:rFonts w:ascii="Times New Roman" w:hAnsi="Times New Roman"/>
                        <w:sz w:val="18"/>
                        <w:szCs w:val="18"/>
                      </w:rPr>
                      <w:t>3</w:t>
                    </w:r>
                    <w:r>
                      <w:rPr>
                        <w:rFonts w:ascii="Times New Roman" w:hAnsi="Times New Roman"/>
                        <w:sz w:val="18"/>
                        <w:szCs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multilevel"/>
    <w:tmpl w:val="0053208E"/>
    <w:lvl w:ilvl="0" w:tentative="0">
      <w:start w:val="1"/>
      <w:numFmt w:val="decimal"/>
      <w:lvlText w:val="%1."/>
      <w:lvlJc w:val="left"/>
      <w:pPr>
        <w:ind w:left="480" w:hanging="360"/>
      </w:pPr>
      <w:rPr>
        <w:rFonts w:hint="default" w:ascii="宋体" w:hAnsi="宋体" w:eastAsia="宋体" w:cs="宋体"/>
        <w:w w:val="100"/>
        <w:sz w:val="24"/>
        <w:szCs w:val="24"/>
        <w:lang w:val="zh-CN" w:eastAsia="zh-CN" w:bidi="zh-CN"/>
      </w:rPr>
    </w:lvl>
    <w:lvl w:ilvl="1" w:tentative="0">
      <w:start w:val="0"/>
      <w:numFmt w:val="bullet"/>
      <w:lvlText w:val="•"/>
      <w:lvlJc w:val="left"/>
      <w:pPr>
        <w:ind w:left="1310" w:hanging="360"/>
      </w:pPr>
      <w:rPr>
        <w:rFonts w:hint="default"/>
        <w:lang w:val="zh-CN" w:eastAsia="zh-CN" w:bidi="zh-CN"/>
      </w:rPr>
    </w:lvl>
    <w:lvl w:ilvl="2" w:tentative="0">
      <w:start w:val="0"/>
      <w:numFmt w:val="bullet"/>
      <w:lvlText w:val="•"/>
      <w:lvlJc w:val="left"/>
      <w:pPr>
        <w:ind w:left="2141" w:hanging="360"/>
      </w:pPr>
      <w:rPr>
        <w:rFonts w:hint="default"/>
        <w:lang w:val="zh-CN" w:eastAsia="zh-CN" w:bidi="zh-CN"/>
      </w:rPr>
    </w:lvl>
    <w:lvl w:ilvl="3" w:tentative="0">
      <w:start w:val="0"/>
      <w:numFmt w:val="bullet"/>
      <w:lvlText w:val="•"/>
      <w:lvlJc w:val="left"/>
      <w:pPr>
        <w:ind w:left="2971" w:hanging="360"/>
      </w:pPr>
      <w:rPr>
        <w:rFonts w:hint="default"/>
        <w:lang w:val="zh-CN" w:eastAsia="zh-CN" w:bidi="zh-CN"/>
      </w:rPr>
    </w:lvl>
    <w:lvl w:ilvl="4" w:tentative="0">
      <w:start w:val="0"/>
      <w:numFmt w:val="bullet"/>
      <w:lvlText w:val="•"/>
      <w:lvlJc w:val="left"/>
      <w:pPr>
        <w:ind w:left="3802" w:hanging="360"/>
      </w:pPr>
      <w:rPr>
        <w:rFonts w:hint="default"/>
        <w:lang w:val="zh-CN" w:eastAsia="zh-CN" w:bidi="zh-CN"/>
      </w:rPr>
    </w:lvl>
    <w:lvl w:ilvl="5" w:tentative="0">
      <w:start w:val="0"/>
      <w:numFmt w:val="bullet"/>
      <w:lvlText w:val="•"/>
      <w:lvlJc w:val="left"/>
      <w:pPr>
        <w:ind w:left="4633" w:hanging="360"/>
      </w:pPr>
      <w:rPr>
        <w:rFonts w:hint="default"/>
        <w:lang w:val="zh-CN" w:eastAsia="zh-CN" w:bidi="zh-CN"/>
      </w:rPr>
    </w:lvl>
    <w:lvl w:ilvl="6" w:tentative="0">
      <w:start w:val="0"/>
      <w:numFmt w:val="bullet"/>
      <w:lvlText w:val="•"/>
      <w:lvlJc w:val="left"/>
      <w:pPr>
        <w:ind w:left="5463" w:hanging="360"/>
      </w:pPr>
      <w:rPr>
        <w:rFonts w:hint="default"/>
        <w:lang w:val="zh-CN" w:eastAsia="zh-CN" w:bidi="zh-CN"/>
      </w:rPr>
    </w:lvl>
    <w:lvl w:ilvl="7" w:tentative="0">
      <w:start w:val="0"/>
      <w:numFmt w:val="bullet"/>
      <w:lvlText w:val="•"/>
      <w:lvlJc w:val="left"/>
      <w:pPr>
        <w:ind w:left="6294" w:hanging="360"/>
      </w:pPr>
      <w:rPr>
        <w:rFonts w:hint="default"/>
        <w:lang w:val="zh-CN" w:eastAsia="zh-CN" w:bidi="zh-CN"/>
      </w:rPr>
    </w:lvl>
    <w:lvl w:ilvl="8" w:tentative="0">
      <w:start w:val="0"/>
      <w:numFmt w:val="bullet"/>
      <w:lvlText w:val="•"/>
      <w:lvlJc w:val="left"/>
      <w:pPr>
        <w:ind w:left="7125" w:hanging="360"/>
      </w:pPr>
      <w:rPr>
        <w:rFonts w:hint="default"/>
        <w:lang w:val="zh-CN" w:eastAsia="zh-CN" w:bidi="zh-CN"/>
      </w:rPr>
    </w:lvl>
  </w:abstractNum>
  <w:abstractNum w:abstractNumId="1">
    <w:nsid w:val="6492A7DF"/>
    <w:multiLevelType w:val="singleLevel"/>
    <w:tmpl w:val="6492A7DF"/>
    <w:lvl w:ilvl="0" w:tentative="0">
      <w:start w:val="2"/>
      <w:numFmt w:val="chineseCounting"/>
      <w:suff w:val="nothing"/>
      <w:lvlText w:val="%1、"/>
      <w:lvlJc w:val="left"/>
    </w:lvl>
  </w:abstractNum>
  <w:abstractNum w:abstractNumId="2">
    <w:nsid w:val="6492AE85"/>
    <w:multiLevelType w:val="singleLevel"/>
    <w:tmpl w:val="6492AE85"/>
    <w:lvl w:ilvl="0" w:tentative="0">
      <w:start w:val="2"/>
      <w:numFmt w:val="decimal"/>
      <w:suff w:val="nothing"/>
      <w:lvlText w:val="（%1）"/>
      <w:lvlJc w:val="left"/>
    </w:lvl>
  </w:abstractNum>
  <w:abstractNum w:abstractNumId="3">
    <w:nsid w:val="6492B345"/>
    <w:multiLevelType w:val="singleLevel"/>
    <w:tmpl w:val="6492B345"/>
    <w:lvl w:ilvl="0" w:tentative="0">
      <w:start w:val="3"/>
      <w:numFmt w:val="chineseCounting"/>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CDA"/>
    <w:rsid w:val="005C44D0"/>
    <w:rsid w:val="006B1910"/>
    <w:rsid w:val="00703BBA"/>
    <w:rsid w:val="007C3CDA"/>
    <w:rsid w:val="007E1692"/>
    <w:rsid w:val="00832F74"/>
    <w:rsid w:val="00B9086D"/>
    <w:rsid w:val="00BA5A20"/>
    <w:rsid w:val="00E266AE"/>
    <w:rsid w:val="00E60856"/>
    <w:rsid w:val="00E92806"/>
    <w:rsid w:val="00F013D8"/>
    <w:rsid w:val="1FFF4EA4"/>
    <w:rsid w:val="2F9AB3B8"/>
    <w:rsid w:val="2FEFF9BA"/>
    <w:rsid w:val="371FEF99"/>
    <w:rsid w:val="375FF798"/>
    <w:rsid w:val="39EE28F2"/>
    <w:rsid w:val="3FBFE767"/>
    <w:rsid w:val="3FFFF34C"/>
    <w:rsid w:val="4B9FCC51"/>
    <w:rsid w:val="520F8529"/>
    <w:rsid w:val="562D04F7"/>
    <w:rsid w:val="57F2C241"/>
    <w:rsid w:val="5B3D2A48"/>
    <w:rsid w:val="5B7E41F1"/>
    <w:rsid w:val="5DDF161F"/>
    <w:rsid w:val="5E7FF919"/>
    <w:rsid w:val="5EB77A4B"/>
    <w:rsid w:val="5FF6BFAE"/>
    <w:rsid w:val="67FFF9C6"/>
    <w:rsid w:val="6CF1AC4A"/>
    <w:rsid w:val="6F5B4399"/>
    <w:rsid w:val="6F7F0AC9"/>
    <w:rsid w:val="74F57E66"/>
    <w:rsid w:val="75BF801A"/>
    <w:rsid w:val="77E986C2"/>
    <w:rsid w:val="77FD4E15"/>
    <w:rsid w:val="7ACFEEFC"/>
    <w:rsid w:val="7BCF37B0"/>
    <w:rsid w:val="7CFDDAD2"/>
    <w:rsid w:val="7D1FB458"/>
    <w:rsid w:val="7D71212C"/>
    <w:rsid w:val="7E772DD5"/>
    <w:rsid w:val="7E95BEE2"/>
    <w:rsid w:val="7EE9D634"/>
    <w:rsid w:val="7EFC661E"/>
    <w:rsid w:val="7FF66511"/>
    <w:rsid w:val="7FFD63EF"/>
    <w:rsid w:val="907597CB"/>
    <w:rsid w:val="AFFBBBB6"/>
    <w:rsid w:val="AFFFA3F3"/>
    <w:rsid w:val="BD7AD8CD"/>
    <w:rsid w:val="BFA7021D"/>
    <w:rsid w:val="BFFD0FF9"/>
    <w:rsid w:val="C7EED849"/>
    <w:rsid w:val="CBDFE30A"/>
    <w:rsid w:val="CE9F7C4D"/>
    <w:rsid w:val="DEBB1894"/>
    <w:rsid w:val="DFE609E4"/>
    <w:rsid w:val="E9FCB0A8"/>
    <w:rsid w:val="EDBF9EFC"/>
    <w:rsid w:val="EEED1C67"/>
    <w:rsid w:val="EEFB5710"/>
    <w:rsid w:val="EFFFF6A0"/>
    <w:rsid w:val="F07DBDF0"/>
    <w:rsid w:val="F165492B"/>
    <w:rsid w:val="F7596B1B"/>
    <w:rsid w:val="F7DF18C0"/>
    <w:rsid w:val="F7F7BEF1"/>
    <w:rsid w:val="FC568722"/>
    <w:rsid w:val="FCEB3DC7"/>
    <w:rsid w:val="FDBBD280"/>
    <w:rsid w:val="FE8E34B7"/>
    <w:rsid w:val="FECFA402"/>
    <w:rsid w:val="FFAE7E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2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7"/>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12">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5">
    <w:name w:val="caption"/>
    <w:basedOn w:val="1"/>
    <w:next w:val="1"/>
    <w:unhideWhenUsed/>
    <w:qFormat/>
    <w:uiPriority w:val="35"/>
    <w:rPr>
      <w:rFonts w:ascii="Calibri Light" w:hAnsi="Calibri Light" w:eastAsia="黑体"/>
      <w:sz w:val="20"/>
      <w:szCs w:val="20"/>
    </w:rPr>
  </w:style>
  <w:style w:type="paragraph" w:styleId="6">
    <w:name w:val="Body Text"/>
    <w:basedOn w:val="1"/>
    <w:unhideWhenUsed/>
    <w:qFormat/>
    <w:uiPriority w:val="99"/>
    <w:pPr>
      <w:ind w:left="120"/>
    </w:pPr>
    <w:rPr>
      <w:sz w:val="24"/>
      <w:szCs w:val="24"/>
    </w:rPr>
  </w:style>
  <w:style w:type="paragraph" w:styleId="7">
    <w:name w:val="Body Text Indent"/>
    <w:basedOn w:val="1"/>
    <w:unhideWhenUsed/>
    <w:qFormat/>
    <w:uiPriority w:val="99"/>
    <w:pPr>
      <w:spacing w:after="120"/>
      <w:ind w:left="420" w:leftChars="200"/>
    </w:p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Body Text First Indent 2"/>
    <w:basedOn w:val="7"/>
    <w:unhideWhenUsed/>
    <w:qFormat/>
    <w:uiPriority w:val="99"/>
    <w:pPr>
      <w:ind w:firstLine="420" w:firstLineChars="200"/>
    </w:p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spacing w:before="316"/>
      <w:ind w:right="238"/>
      <w:jc w:val="center"/>
    </w:pPr>
    <w:rPr>
      <w:sz w:val="24"/>
      <w:szCs w:val="24"/>
    </w:rPr>
  </w:style>
  <w:style w:type="character" w:styleId="13">
    <w:name w:val="Strong"/>
    <w:basedOn w:val="12"/>
    <w:qFormat/>
    <w:uiPriority w:val="22"/>
    <w:rPr>
      <w:b/>
      <w:bCs/>
    </w:rPr>
  </w:style>
  <w:style w:type="character" w:styleId="14">
    <w:name w:val="Hyperlink"/>
    <w:basedOn w:val="12"/>
    <w:unhideWhenUsed/>
    <w:qFormat/>
    <w:uiPriority w:val="99"/>
    <w:rPr>
      <w:color w:val="0563C1" w:themeColor="hyperlink"/>
      <w:u w:val="single"/>
      <w14:textFill>
        <w14:solidFill>
          <w14:schemeClr w14:val="hlink"/>
        </w14:solidFill>
      </w14:textFill>
    </w:rPr>
  </w:style>
  <w:style w:type="table" w:styleId="16">
    <w:name w:val="Table Grid"/>
    <w:basedOn w:val="1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页眉 字符"/>
    <w:basedOn w:val="12"/>
    <w:link w:val="10"/>
    <w:qFormat/>
    <w:uiPriority w:val="99"/>
    <w:rPr>
      <w:sz w:val="18"/>
      <w:szCs w:val="18"/>
    </w:rPr>
  </w:style>
  <w:style w:type="character" w:customStyle="1" w:styleId="18">
    <w:name w:val="页脚 字符"/>
    <w:basedOn w:val="12"/>
    <w:link w:val="8"/>
    <w:qFormat/>
    <w:uiPriority w:val="99"/>
    <w:rPr>
      <w:sz w:val="18"/>
      <w:szCs w:val="18"/>
    </w:rPr>
  </w:style>
  <w:style w:type="character" w:customStyle="1" w:styleId="19">
    <w:name w:val="标题 1 字符"/>
    <w:basedOn w:val="12"/>
    <w:link w:val="3"/>
    <w:qFormat/>
    <w:uiPriority w:val="9"/>
    <w:rPr>
      <w:b/>
      <w:bCs/>
      <w:kern w:val="44"/>
      <w:sz w:val="44"/>
      <w:szCs w:val="44"/>
    </w:rPr>
  </w:style>
  <w:style w:type="character" w:customStyle="1" w:styleId="20">
    <w:name w:val="标题 2 字符"/>
    <w:basedOn w:val="12"/>
    <w:link w:val="2"/>
    <w:qFormat/>
    <w:uiPriority w:val="9"/>
    <w:rPr>
      <w:rFonts w:asciiTheme="majorHAnsi" w:hAnsiTheme="majorHAnsi" w:eastAsiaTheme="majorEastAsia" w:cstheme="majorBidi"/>
      <w:b/>
      <w:bCs/>
      <w:sz w:val="32"/>
      <w:szCs w:val="32"/>
    </w:rPr>
  </w:style>
  <w:style w:type="character" w:customStyle="1" w:styleId="21">
    <w:name w:val="15"/>
    <w:basedOn w:val="12"/>
    <w:qFormat/>
    <w:uiPriority w:val="0"/>
    <w:rPr>
      <w:rFonts w:hint="default" w:ascii="Times New Roman" w:hAnsi="Times New Roman" w:cs="Times New Roman"/>
      <w:b/>
      <w:bCs/>
    </w:rPr>
  </w:style>
  <w:style w:type="paragraph" w:customStyle="1" w:styleId="22">
    <w:name w:val="表格内"/>
    <w:basedOn w:val="1"/>
    <w:qFormat/>
    <w:uiPriority w:val="0"/>
    <w:pPr>
      <w:widowControl/>
      <w:adjustRightInd w:val="0"/>
      <w:snapToGrid w:val="0"/>
      <w:jc w:val="center"/>
    </w:pPr>
    <w:rPr>
      <w:rFonts w:ascii="Times New Roman" w:hAnsi="Times New Roman" w:eastAsia="仿宋" w:cs="Times New Roman"/>
      <w:kern w:val="0"/>
      <w:szCs w:val="21"/>
    </w:rPr>
  </w:style>
  <w:style w:type="paragraph" w:customStyle="1" w:styleId="23">
    <w:name w:val="List Paragraph"/>
    <w:basedOn w:val="1"/>
    <w:qFormat/>
    <w:uiPriority w:val="1"/>
    <w:pPr>
      <w:spacing w:before="4"/>
      <w:ind w:left="540" w:hanging="420"/>
    </w:pPr>
  </w:style>
  <w:style w:type="paragraph" w:customStyle="1" w:styleId="24">
    <w:name w:val="TOC 标题1"/>
    <w:basedOn w:val="3"/>
    <w:next w:val="1"/>
    <w:unhideWhenUsed/>
    <w:qFormat/>
    <w:uiPriority w:val="39"/>
    <w:pPr>
      <w:keepNext/>
      <w:keepLines/>
      <w:widowControl/>
      <w:autoSpaceDE/>
      <w:autoSpaceDN/>
      <w:spacing w:before="240" w:line="259" w:lineRule="auto"/>
      <w:ind w:left="0"/>
      <w:outlineLvl w:val="9"/>
    </w:pPr>
    <w:rPr>
      <w:rFonts w:asciiTheme="majorHAnsi" w:hAnsiTheme="majorHAnsi" w:eastAsiaTheme="majorEastAsia" w:cstheme="majorBidi"/>
      <w:color w:val="2F5597" w:themeColor="accent1" w:themeShade="BF"/>
      <w:sz w:val="32"/>
      <w:szCs w:val="32"/>
      <w:lang w:val="en-US" w:bidi="ar-SA"/>
    </w:rPr>
  </w:style>
  <w:style w:type="paragraph" w:customStyle="1" w:styleId="25">
    <w:name w:val="Table Paragraph"/>
    <w:basedOn w:val="1"/>
    <w:qFormat/>
    <w:uiPriority w:val="1"/>
    <w:pPr>
      <w:spacing w:before="156"/>
      <w:ind w:left="112"/>
    </w:pPr>
  </w:style>
  <w:style w:type="paragraph" w:customStyle="1" w:styleId="26">
    <w:name w:val="No Spacing"/>
    <w:qFormat/>
    <w:uiPriority w:val="1"/>
    <w:rPr>
      <w:rFonts w:ascii="Times New Roman" w:hAnsi="Times New Roman" w:cs="Times New Roman" w:eastAsiaTheme="minorEastAsia"/>
      <w:sz w:val="22"/>
      <w:szCs w:val="22"/>
      <w:lang w:val="en-US" w:eastAsia="zh-CN" w:bidi="ar-SA"/>
    </w:rPr>
  </w:style>
  <w:style w:type="character" w:customStyle="1" w:styleId="27">
    <w:name w:val="标题 3 Char"/>
    <w:link w:val="4"/>
    <w:qFormat/>
    <w:uiPriority w:val="0"/>
    <w:rPr>
      <w:b/>
      <w:sz w:val="32"/>
    </w:rPr>
  </w:style>
  <w:style w:type="paragraph" w:customStyle="1" w:styleId="28">
    <w:name w:val="报告正文格式1"/>
    <w:basedOn w:val="1"/>
    <w:qFormat/>
    <w:uiPriority w:val="0"/>
    <w:pPr>
      <w:spacing w:line="360" w:lineRule="auto"/>
      <w:ind w:firstLine="200" w:firstLineChars="200"/>
      <w:jc w:val="left"/>
    </w:pPr>
    <w:rPr>
      <w:rFonts w:ascii="Times New Roman" w:hAnsi="Times New Roman" w:eastAsia="仿宋" w:cs="Times New Roman"/>
      <w:bCs/>
      <w:sz w:val="24"/>
      <w:szCs w:val="24"/>
    </w:rPr>
  </w:style>
  <w:style w:type="paragraph" w:customStyle="1" w:styleId="29">
    <w:name w:val="WPSOffice手动目录 1"/>
    <w:qFormat/>
    <w:uiPriority w:val="0"/>
    <w:pPr>
      <w:ind w:leftChars="0"/>
    </w:pPr>
    <w:rPr>
      <w:rFonts w:ascii="Times New Roman" w:hAnsi="Times New Roman" w:eastAsia="宋体" w:cs="Times New Roman"/>
      <w:sz w:val="20"/>
      <w:szCs w:val="20"/>
    </w:rPr>
  </w:style>
  <w:style w:type="paragraph" w:customStyle="1" w:styleId="30">
    <w:name w:val="WPSOffice手动目录 2"/>
    <w:qFormat/>
    <w:uiPriority w:val="0"/>
    <w:pPr>
      <w:ind w:leftChars="200"/>
    </w:pPr>
    <w:rPr>
      <w:rFonts w:ascii="Times New Roman" w:hAnsi="Times New Roman" w:eastAsia="宋体" w:cs="Times New Roman"/>
      <w:sz w:val="20"/>
      <w:szCs w:val="20"/>
    </w:rPr>
  </w:style>
  <w:style w:type="paragraph" w:customStyle="1" w:styleId="31">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glossaryDocument" Target="glossary/document.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6597a92-ae1e-4099-9174-c48e1d99c8e5}"/>
        <w:style w:val=""/>
        <w:category>
          <w:name w:val="常规"/>
          <w:gallery w:val="placeholder"/>
        </w:category>
        <w:types>
          <w:type w:val="bbPlcHdr"/>
        </w:types>
        <w:behaviors>
          <w:behavior w:val="content"/>
        </w:behaviors>
        <w:description w:val=""/>
        <w:guid w:val="{a6597a92-ae1e-4099-9174-c48e1d99c8e5}"/>
      </w:docPartPr>
      <w:docPartBody>
        <w:p>
          <w:r>
            <w:rPr>
              <w:color w:val="808080"/>
            </w:rPr>
            <w:t>单击此处输入文字。</w:t>
          </w:r>
        </w:p>
      </w:docPartBody>
    </w:docPart>
    <w:docPart>
      <w:docPartPr>
        <w:name w:val="{24d431c1-cfac-4d2c-ac26-91c4afb7ed72}"/>
        <w:style w:val=""/>
        <w:category>
          <w:name w:val="常规"/>
          <w:gallery w:val="placeholder"/>
        </w:category>
        <w:types>
          <w:type w:val="bbPlcHdr"/>
        </w:types>
        <w:behaviors>
          <w:behavior w:val="content"/>
        </w:behaviors>
        <w:description w:val=""/>
        <w:guid w:val="{24d431c1-cfac-4d2c-ac26-91c4afb7ed72}"/>
      </w:docPartPr>
      <w:docPartBody>
        <w:p>
          <w:r>
            <w:rPr>
              <w:color w:val="808080"/>
            </w:rPr>
            <w:t>单击此处输入文字。</w:t>
          </w:r>
        </w:p>
      </w:docPartBody>
    </w:docPart>
    <w:docPart>
      <w:docPartPr>
        <w:name w:val="{6e451a61-a6cb-48dc-b319-1bea6da0dc3b}"/>
        <w:style w:val=""/>
        <w:category>
          <w:name w:val="常规"/>
          <w:gallery w:val="placeholder"/>
        </w:category>
        <w:types>
          <w:type w:val="bbPlcHdr"/>
        </w:types>
        <w:behaviors>
          <w:behavior w:val="content"/>
        </w:behaviors>
        <w:description w:val=""/>
        <w:guid w:val="{6e451a61-a6cb-48dc-b319-1bea6da0dc3b}"/>
      </w:docPartPr>
      <w:docPartBody>
        <w:p>
          <w:r>
            <w:rPr>
              <w:color w:val="808080"/>
            </w:rPr>
            <w:t>单击此处输入文字。</w:t>
          </w:r>
        </w:p>
      </w:docPartBody>
    </w:docPart>
    <w:docPart>
      <w:docPartPr>
        <w:name w:val="{a769e5b4-c0ae-44b5-9bf5-cd7f78a9847a}"/>
        <w:style w:val=""/>
        <w:category>
          <w:name w:val="常规"/>
          <w:gallery w:val="placeholder"/>
        </w:category>
        <w:types>
          <w:type w:val="bbPlcHdr"/>
        </w:types>
        <w:behaviors>
          <w:behavior w:val="content"/>
        </w:behaviors>
        <w:description w:val=""/>
        <w:guid w:val="{a769e5b4-c0ae-44b5-9bf5-cd7f78a9847a}"/>
      </w:docPartPr>
      <w:docPartBody>
        <w:p>
          <w:r>
            <w:rPr>
              <w:color w:val="808080"/>
            </w:rPr>
            <w:t>单击此处输入文字。</w:t>
          </w:r>
        </w:p>
      </w:docPartBody>
    </w:docPart>
    <w:docPart>
      <w:docPartPr>
        <w:name w:val="{279f3b3a-5c08-405f-a76e-b2f155086184}"/>
        <w:style w:val=""/>
        <w:category>
          <w:name w:val="常规"/>
          <w:gallery w:val="placeholder"/>
        </w:category>
        <w:types>
          <w:type w:val="bbPlcHdr"/>
        </w:types>
        <w:behaviors>
          <w:behavior w:val="content"/>
        </w:behaviors>
        <w:description w:val=""/>
        <w:guid w:val="{279f3b3a-5c08-405f-a76e-b2f155086184}"/>
      </w:docPartPr>
      <w:docPartBody>
        <w:p>
          <w:r>
            <w:rPr>
              <w:color w:val="808080"/>
            </w:rPr>
            <w:t>单击此处输入文字。</w:t>
          </w:r>
        </w:p>
      </w:docPartBody>
    </w:docPart>
    <w:docPart>
      <w:docPartPr>
        <w:name w:val="{abeb90e1-6774-4d1a-9079-41212f634979}"/>
        <w:style w:val=""/>
        <w:category>
          <w:name w:val="常规"/>
          <w:gallery w:val="placeholder"/>
        </w:category>
        <w:types>
          <w:type w:val="bbPlcHdr"/>
        </w:types>
        <w:behaviors>
          <w:behavior w:val="content"/>
        </w:behaviors>
        <w:description w:val=""/>
        <w:guid w:val="{abeb90e1-6774-4d1a-9079-41212f634979}"/>
      </w:docPartPr>
      <w:docPartBody>
        <w:p>
          <w:r>
            <w:rPr>
              <w:color w:val="808080"/>
            </w:rPr>
            <w:t>单击此处输入文字。</w:t>
          </w:r>
        </w:p>
      </w:docPartBody>
    </w:docPart>
    <w:docPart>
      <w:docPartPr>
        <w:name w:val="{df7e4ccd-5d34-4593-8a8a-5c95e48439d0}"/>
        <w:style w:val=""/>
        <w:category>
          <w:name w:val="常规"/>
          <w:gallery w:val="placeholder"/>
        </w:category>
        <w:types>
          <w:type w:val="bbPlcHdr"/>
        </w:types>
        <w:behaviors>
          <w:behavior w:val="content"/>
        </w:behaviors>
        <w:description w:val=""/>
        <w:guid w:val="{df7e4ccd-5d34-4593-8a8a-5c95e48439d0}"/>
      </w:docPartPr>
      <w:docPartBody>
        <w:p>
          <w:r>
            <w:rPr>
              <w:color w:val="808080"/>
            </w:rPr>
            <w:t>单击此处输入文字。</w:t>
          </w:r>
        </w:p>
      </w:docPartBody>
    </w:docPart>
    <w:docPart>
      <w:docPartPr>
        <w:name w:val="{22c9137a-0f43-4715-966a-40b5d5174e45}"/>
        <w:style w:val=""/>
        <w:category>
          <w:name w:val="常规"/>
          <w:gallery w:val="placeholder"/>
        </w:category>
        <w:types>
          <w:type w:val="bbPlcHdr"/>
        </w:types>
        <w:behaviors>
          <w:behavior w:val="content"/>
        </w:behaviors>
        <w:description w:val=""/>
        <w:guid w:val="{22c9137a-0f43-4715-966a-40b5d5174e45}"/>
      </w:docPartPr>
      <w:docPartBody>
        <w:p>
          <w:r>
            <w:rPr>
              <w:color w:val="808080"/>
            </w:rPr>
            <w:t>单击此处输入文字。</w:t>
          </w:r>
        </w:p>
      </w:docPartBody>
    </w:docPart>
    <w:docPart>
      <w:docPartPr>
        <w:name w:val="{96ef347e-7a9c-4863-bb50-3a57baaff470}"/>
        <w:style w:val=""/>
        <w:category>
          <w:name w:val="常规"/>
          <w:gallery w:val="placeholder"/>
        </w:category>
        <w:types>
          <w:type w:val="bbPlcHdr"/>
        </w:types>
        <w:behaviors>
          <w:behavior w:val="content"/>
        </w:behaviors>
        <w:description w:val=""/>
        <w:guid w:val="{96ef347e-7a9c-4863-bb50-3a57baaff470}"/>
      </w:docPartPr>
      <w:docPartBody>
        <w:p>
          <w:r>
            <w:rPr>
              <w:color w:val="808080"/>
            </w:rPr>
            <w:t>单击此处输入文字。</w:t>
          </w:r>
        </w:p>
      </w:docPartBody>
    </w:docPart>
    <w:docPart>
      <w:docPartPr>
        <w:name w:val="{e9522624-29a8-4112-96a2-b66d44912cc8}"/>
        <w:style w:val=""/>
        <w:category>
          <w:name w:val="常规"/>
          <w:gallery w:val="placeholder"/>
        </w:category>
        <w:types>
          <w:type w:val="bbPlcHdr"/>
        </w:types>
        <w:behaviors>
          <w:behavior w:val="content"/>
        </w:behaviors>
        <w:description w:val=""/>
        <w:guid w:val="{e9522624-29a8-4112-96a2-b66d44912cc8}"/>
      </w:docPartPr>
      <w:docPartBody>
        <w:p>
          <w:r>
            <w:rPr>
              <w:color w:val="808080"/>
            </w:rPr>
            <w:t>单击此处输入文字。</w:t>
          </w:r>
        </w:p>
      </w:docPartBody>
    </w:docPart>
    <w:docPart>
      <w:docPartPr>
        <w:name w:val="{47dde8a4-541b-4308-83cd-5a347029b2a1}"/>
        <w:style w:val=""/>
        <w:category>
          <w:name w:val="常规"/>
          <w:gallery w:val="placeholder"/>
        </w:category>
        <w:types>
          <w:type w:val="bbPlcHdr"/>
        </w:types>
        <w:behaviors>
          <w:behavior w:val="content"/>
        </w:behaviors>
        <w:description w:val=""/>
        <w:guid w:val="{47dde8a4-541b-4308-83cd-5a347029b2a1}"/>
      </w:docPartPr>
      <w:docPartBody>
        <w:p>
          <w:r>
            <w:rPr>
              <w:color w:val="808080"/>
            </w:rPr>
            <w:t>单击此处输入文字。</w:t>
          </w:r>
        </w:p>
      </w:docPartBody>
    </w:docPart>
    <w:docPart>
      <w:docPartPr>
        <w:name w:val="{b3087f60-ab05-4740-a874-aafa6964eb56}"/>
        <w:style w:val=""/>
        <w:category>
          <w:name w:val="常规"/>
          <w:gallery w:val="placeholder"/>
        </w:category>
        <w:types>
          <w:type w:val="bbPlcHdr"/>
        </w:types>
        <w:behaviors>
          <w:behavior w:val="content"/>
        </w:behaviors>
        <w:description w:val=""/>
        <w:guid w:val="{b3087f60-ab05-4740-a874-aafa6964eb56}"/>
      </w:docPartPr>
      <w:docPartBody>
        <w:p>
          <w:r>
            <w:rPr>
              <w:color w:val="808080"/>
            </w:rPr>
            <w:t>单击此处输入文字。</w:t>
          </w:r>
        </w:p>
      </w:docPartBody>
    </w:docPart>
    <w:docPart>
      <w:docPartPr>
        <w:name w:val="{4e58c932-32f3-4f1b-9ce9-d329323b7763}"/>
        <w:style w:val=""/>
        <w:category>
          <w:name w:val="常规"/>
          <w:gallery w:val="placeholder"/>
        </w:category>
        <w:types>
          <w:type w:val="bbPlcHdr"/>
        </w:types>
        <w:behaviors>
          <w:behavior w:val="content"/>
        </w:behaviors>
        <w:description w:val=""/>
        <w:guid w:val="{4e58c932-32f3-4f1b-9ce9-d329323b7763}"/>
      </w:docPartPr>
      <w:docPartBody>
        <w:p>
          <w:r>
            <w:rPr>
              <w:color w:val="808080"/>
            </w:rPr>
            <w:t>单击此处输入文字。</w:t>
          </w:r>
        </w:p>
      </w:docPartBody>
    </w:docPart>
    <w:docPart>
      <w:docPartPr>
        <w:name w:val="{2a781389-86d1-41bc-82e7-2b22f35ac962}"/>
        <w:style w:val=""/>
        <w:category>
          <w:name w:val="常规"/>
          <w:gallery w:val="placeholder"/>
        </w:category>
        <w:types>
          <w:type w:val="bbPlcHdr"/>
        </w:types>
        <w:behaviors>
          <w:behavior w:val="content"/>
        </w:behaviors>
        <w:description w:val=""/>
        <w:guid w:val="{2a781389-86d1-41bc-82e7-2b22f35ac962}"/>
      </w:docPartPr>
      <w:docPartBody>
        <w:p>
          <w:r>
            <w:rPr>
              <w:color w:val="808080"/>
            </w:rPr>
            <w:t>单击此处输入文字。</w:t>
          </w:r>
        </w:p>
      </w:docPartBody>
    </w:docPart>
    <w:docPart>
      <w:docPartPr>
        <w:name w:val="{b36e48b1-559c-41b6-83b6-be225fac33ab}"/>
        <w:style w:val=""/>
        <w:category>
          <w:name w:val="常规"/>
          <w:gallery w:val="placeholder"/>
        </w:category>
        <w:types>
          <w:type w:val="bbPlcHdr"/>
        </w:types>
        <w:behaviors>
          <w:behavior w:val="content"/>
        </w:behaviors>
        <w:description w:val=""/>
        <w:guid w:val="{b36e48b1-559c-41b6-83b6-be225fac33ab}"/>
      </w:docPartPr>
      <w:docPartBody>
        <w:p>
          <w:r>
            <w:rPr>
              <w:color w:val="808080"/>
            </w:rPr>
            <w:t>单击此处输入文字。</w:t>
          </w:r>
        </w:p>
      </w:docPartBody>
    </w:docPart>
    <w:docPart>
      <w:docPartPr>
        <w:name w:val="{86667fb4-1372-4d9e-90a5-a1f19e6430d1}"/>
        <w:style w:val=""/>
        <w:category>
          <w:name w:val="常规"/>
          <w:gallery w:val="placeholder"/>
        </w:category>
        <w:types>
          <w:type w:val="bbPlcHdr"/>
        </w:types>
        <w:behaviors>
          <w:behavior w:val="content"/>
        </w:behaviors>
        <w:description w:val=""/>
        <w:guid w:val="{86667fb4-1372-4d9e-90a5-a1f19e6430d1}"/>
      </w:docPartPr>
      <w:docPartBody>
        <w:p>
          <w:r>
            <w:rPr>
              <w:color w:val="808080"/>
            </w:rPr>
            <w:t>单击此处输入文字。</w:t>
          </w:r>
        </w:p>
      </w:docPartBody>
    </w:docPart>
    <w:docPart>
      <w:docPartPr>
        <w:name w:val="{148af907-f857-42c5-bb55-a338fa69dd3f}"/>
        <w:style w:val=""/>
        <w:category>
          <w:name w:val="常规"/>
          <w:gallery w:val="placeholder"/>
        </w:category>
        <w:types>
          <w:type w:val="bbPlcHdr"/>
        </w:types>
        <w:behaviors>
          <w:behavior w:val="content"/>
        </w:behaviors>
        <w:description w:val=""/>
        <w:guid w:val="{148af907-f857-42c5-bb55-a338fa69dd3f}"/>
      </w:docPartPr>
      <w:docPartBody>
        <w:p>
          <w:r>
            <w:rPr>
              <w:color w:val="808080"/>
            </w:rPr>
            <w:t>单击此处输入文字。</w:t>
          </w:r>
        </w:p>
      </w:docPartBody>
    </w:docPart>
    <w:docPart>
      <w:docPartPr>
        <w:name w:val="{861a7552-1db5-4432-a710-5ada1b188807}"/>
        <w:style w:val=""/>
        <w:category>
          <w:name w:val="常规"/>
          <w:gallery w:val="placeholder"/>
        </w:category>
        <w:types>
          <w:type w:val="bbPlcHdr"/>
        </w:types>
        <w:behaviors>
          <w:behavior w:val="content"/>
        </w:behaviors>
        <w:description w:val=""/>
        <w:guid w:val="{861a7552-1db5-4432-a710-5ada1b188807}"/>
      </w:docPartPr>
      <w:docPartBody>
        <w:p>
          <w:r>
            <w:rPr>
              <w:color w:val="808080"/>
            </w:rPr>
            <w:t>单击此处输入文字。</w:t>
          </w:r>
        </w:p>
      </w:docPartBody>
    </w:docPart>
    <w:docPart>
      <w:docPartPr>
        <w:name w:val="{7554ee95-0c42-43cd-9ee7-7e9cfe952ca0}"/>
        <w:style w:val=""/>
        <w:category>
          <w:name w:val="常规"/>
          <w:gallery w:val="placeholder"/>
        </w:category>
        <w:types>
          <w:type w:val="bbPlcHdr"/>
        </w:types>
        <w:behaviors>
          <w:behavior w:val="content"/>
        </w:behaviors>
        <w:description w:val=""/>
        <w:guid w:val="{7554ee95-0c42-43cd-9ee7-7e9cfe952ca0}"/>
      </w:docPartPr>
      <w:docPartBody>
        <w:p>
          <w:r>
            <w:rPr>
              <w:color w:val="808080"/>
            </w:rPr>
            <w:t>单击此处输入文字。</w:t>
          </w:r>
        </w:p>
      </w:docPartBody>
    </w:docPart>
    <w:docPart>
      <w:docPartPr>
        <w:name w:val="{cdda6b8a-e14d-4230-8f45-c548d47a5f6b}"/>
        <w:style w:val=""/>
        <w:category>
          <w:name w:val="常规"/>
          <w:gallery w:val="placeholder"/>
        </w:category>
        <w:types>
          <w:type w:val="bbPlcHdr"/>
        </w:types>
        <w:behaviors>
          <w:behavior w:val="content"/>
        </w:behaviors>
        <w:description w:val=""/>
        <w:guid w:val="{cdda6b8a-e14d-4230-8f45-c548d47a5f6b}"/>
      </w:docPartPr>
      <w:docPartBody>
        <w:p>
          <w:r>
            <w:rPr>
              <w:color w:val="808080"/>
            </w:rPr>
            <w:t>单击此处输入文字。</w:t>
          </w:r>
        </w:p>
      </w:docPartBody>
    </w:docPart>
    <w:docPart>
      <w:docPartPr>
        <w:name w:val="{1e6fb7a0-ce4c-44de-80fc-9c7bc345d7e2}"/>
        <w:style w:val=""/>
        <w:category>
          <w:name w:val="常规"/>
          <w:gallery w:val="placeholder"/>
        </w:category>
        <w:types>
          <w:type w:val="bbPlcHdr"/>
        </w:types>
        <w:behaviors>
          <w:behavior w:val="content"/>
        </w:behaviors>
        <w:description w:val=""/>
        <w:guid w:val="{1e6fb7a0-ce4c-44de-80fc-9c7bc345d7e2}"/>
      </w:docPartPr>
      <w:docPartBody>
        <w:p>
          <w:r>
            <w:rPr>
              <w:color w:val="808080"/>
            </w:rPr>
            <w:t>单击此处输入文字。</w:t>
          </w:r>
        </w:p>
      </w:docPartBody>
    </w:docPart>
    <w:docPart>
      <w:docPartPr>
        <w:name w:val="{0677154f-28df-4b28-91c9-9680fca1cee6}"/>
        <w:style w:val=""/>
        <w:category>
          <w:name w:val="常规"/>
          <w:gallery w:val="placeholder"/>
        </w:category>
        <w:types>
          <w:type w:val="bbPlcHdr"/>
        </w:types>
        <w:behaviors>
          <w:behavior w:val="content"/>
        </w:behaviors>
        <w:description w:val=""/>
        <w:guid w:val="{0677154f-28df-4b28-91c9-9680fca1cee6}"/>
      </w:docPartPr>
      <w:docPartBody>
        <w:p>
          <w:r>
            <w:rPr>
              <w:color w:val="808080"/>
            </w:rPr>
            <w:t>单击此处输入文字。</w:t>
          </w:r>
        </w:p>
      </w:docPartBody>
    </w:docPart>
    <w:docPart>
      <w:docPartPr>
        <w:name w:val="{12bdaf96-91a9-4ecc-a4fc-16b2f22f94b0}"/>
        <w:style w:val=""/>
        <w:category>
          <w:name w:val="常规"/>
          <w:gallery w:val="placeholder"/>
        </w:category>
        <w:types>
          <w:type w:val="bbPlcHdr"/>
        </w:types>
        <w:behaviors>
          <w:behavior w:val="content"/>
        </w:behaviors>
        <w:description w:val=""/>
        <w:guid w:val="{12bdaf96-91a9-4ecc-a4fc-16b2f22f94b0}"/>
      </w:docPartPr>
      <w:docPartBody>
        <w:p>
          <w:r>
            <w:rPr>
              <w:color w:val="808080"/>
            </w:rPr>
            <w:t>单击此处输入文字。</w:t>
          </w:r>
        </w:p>
      </w:docPartBody>
    </w:docPart>
    <w:docPart>
      <w:docPartPr>
        <w:name w:val="{9b3ec6fe-ce39-46a4-977a-205d55977ffa}"/>
        <w:style w:val=""/>
        <w:category>
          <w:name w:val="常规"/>
          <w:gallery w:val="placeholder"/>
        </w:category>
        <w:types>
          <w:type w:val="bbPlcHdr"/>
        </w:types>
        <w:behaviors>
          <w:behavior w:val="content"/>
        </w:behaviors>
        <w:description w:val=""/>
        <w:guid w:val="{9b3ec6fe-ce39-46a4-977a-205d55977ffa}"/>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86"/>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等线">
    <w:altName w:val="汉仪中等线KW"/>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5"/>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598</Words>
  <Characters>3412</Characters>
  <Lines>28</Lines>
  <Paragraphs>8</Paragraphs>
  <ScaleCrop>false</ScaleCrop>
  <LinksUpToDate>false</LinksUpToDate>
  <CharactersWithSpaces>4002</CharactersWithSpaces>
  <Application>WPS Office_4.0.1.6533_F1E327BC-269C-435d-A152-05C5408002CA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2023-05-25T08:15:00Z</dcterms:created>
  <dc:creator>M10953</dc:creator>
  <cp:lastModifiedBy>libinglin</cp:lastModifiedBy>
  <cp:lastPrinted>2023-05-25T08:17:00Z</cp:lastPrinted>
  <dcterms:modified xsi:type="dcterms:W3CDTF">2023-10-19T15:38:13Z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2052-4.0.1.6533</vt:lpwstr>
  </property>
</Properties>
</file>